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826E4" w:rsidR="00143353" w:rsidP="00D826E4" w:rsidRDefault="00545E45" w14:paraId="0104CCA3" w14:textId="3C376097">
      <w:pPr>
        <w:pStyle w:val="Heading1"/>
        <w:spacing w:before="106"/>
        <w:ind w:left="0"/>
        <w:rPr>
          <w:sz w:val="38"/>
          <w:szCs w:val="38"/>
          <w:lang w:val="es-CO"/>
        </w:rPr>
      </w:pPr>
      <w:r w:rsidRPr="00D826E4">
        <w:rPr>
          <w:color w:val="96999B"/>
          <w:sz w:val="38"/>
          <w:szCs w:val="38"/>
          <w:lang w:val="es-CO"/>
        </w:rPr>
        <w:t>Programa preliminar</w:t>
      </w:r>
      <w:r w:rsidRPr="00D826E4">
        <w:rPr>
          <w:color w:val="96999B"/>
          <w:spacing w:val="3"/>
          <w:sz w:val="38"/>
          <w:szCs w:val="38"/>
          <w:lang w:val="es-CO"/>
        </w:rPr>
        <w:t xml:space="preserve"> </w:t>
      </w:r>
    </w:p>
    <w:p w:rsidR="00102634" w:rsidP="3DE20C10" w:rsidRDefault="00102634" w14:paraId="5D5063F9" w14:textId="341AD86D">
      <w:pPr>
        <w:pStyle w:val="Titel1"/>
        <w:rPr>
          <w:rFonts w:ascii="TTRounds-Regular" w:hAnsi="TTRounds-Regular"/>
          <w:sz w:val="70"/>
          <w:szCs w:val="70"/>
          <w:lang w:val="es-CO"/>
        </w:rPr>
      </w:pPr>
      <w:r w:rsidRPr="3DE20C10" w:rsidR="00357A96">
        <w:rPr>
          <w:rFonts w:ascii="TTRounds-Regular" w:hAnsi="TTRounds-Regular"/>
          <w:sz w:val="70"/>
          <w:szCs w:val="70"/>
          <w:lang w:val="es-ES"/>
        </w:rPr>
        <w:t>Global Neuro</w:t>
      </w:r>
      <w:r w:rsidRPr="3DE20C10" w:rsidR="00357A96">
        <w:rPr>
          <w:rFonts w:ascii="TTRounds-Regular" w:hAnsi="TTRounds-Regular"/>
          <w:sz w:val="70"/>
          <w:szCs w:val="70"/>
          <w:lang w:val="es-ES"/>
        </w:rPr>
        <w:t>-</w:t>
      </w:r>
      <w:r w:rsidRPr="3DE20C10" w:rsidR="00357A96">
        <w:rPr>
          <w:rFonts w:ascii="TTRounds-Regular" w:hAnsi="TTRounds-Regular"/>
          <w:sz w:val="70"/>
          <w:szCs w:val="70"/>
          <w:lang w:val="es-ES"/>
        </w:rPr>
        <w:t xml:space="preserve">Curso de Emergencias en </w:t>
      </w:r>
      <w:r w:rsidRPr="3DE20C10" w:rsidR="00357A96">
        <w:rPr>
          <w:rFonts w:ascii="TTRounds-Regular" w:hAnsi="TTRounds-Regular"/>
          <w:sz w:val="70"/>
          <w:szCs w:val="70"/>
          <w:lang w:val="es-ES"/>
        </w:rPr>
        <w:t>Neurotrauma</w:t>
      </w:r>
      <w:r w:rsidRPr="3DE20C10" w:rsidR="00357A96">
        <w:rPr>
          <w:rFonts w:ascii="TTRounds-Regular" w:hAnsi="TTRounds-Regular"/>
          <w:sz w:val="70"/>
          <w:szCs w:val="70"/>
          <w:lang w:val="es-CO"/>
        </w:rPr>
        <w:t xml:space="preserve"> </w:t>
      </w:r>
    </w:p>
    <w:p w:rsidR="00102634" w:rsidP="00D826E4" w:rsidRDefault="00102634" w14:paraId="6BD00F1A" w14:textId="77777777">
      <w:pPr>
        <w:pStyle w:val="Titel1"/>
        <w:rPr>
          <w:rFonts w:ascii="TTRounds-Regular" w:hAnsi="TTRounds-Regular"/>
          <w:b w:val="0"/>
          <w:color w:val="97999B"/>
          <w:sz w:val="36"/>
          <w:szCs w:val="36"/>
          <w:lang w:val="es-CO"/>
        </w:rPr>
      </w:pPr>
    </w:p>
    <w:p w:rsidR="00102634" w:rsidP="00D826E4" w:rsidRDefault="00102634" w14:paraId="6368390D" w14:textId="77777777">
      <w:pPr>
        <w:pStyle w:val="Titel1"/>
        <w:rPr>
          <w:rFonts w:ascii="TTRounds-Regular" w:hAnsi="TTRounds-Regular"/>
          <w:b w:val="0"/>
          <w:color w:val="97999B"/>
          <w:sz w:val="36"/>
          <w:szCs w:val="36"/>
          <w:lang w:val="es-CO"/>
        </w:rPr>
      </w:pPr>
    </w:p>
    <w:p w:rsidRPr="00771BC2" w:rsidR="00102634" w:rsidP="00D826E4" w:rsidRDefault="00361D81" w14:paraId="54DAAE65" w14:textId="7E96C9E5">
      <w:pPr>
        <w:pStyle w:val="Titel1"/>
        <w:rPr>
          <w:rFonts w:ascii="TTRounds-Regular" w:hAnsi="TTRounds-Regular"/>
          <w:b w:val="0"/>
          <w:color w:val="97999B"/>
          <w:sz w:val="36"/>
          <w:szCs w:val="36"/>
          <w:lang w:val="es-CO"/>
        </w:rPr>
        <w:sectPr w:rsidRPr="00771BC2" w:rsidR="00102634">
          <w:type w:val="continuous"/>
          <w:pgSz w:w="11910" w:h="16840" w:orient="portrait"/>
          <w:pgMar w:top="1600" w:right="880" w:bottom="280" w:left="1540" w:header="720" w:footer="720" w:gutter="0"/>
          <w:cols w:space="720"/>
        </w:sectPr>
      </w:pPr>
      <w:r>
        <w:rPr>
          <w:rFonts w:ascii="TTRounds-Regular" w:hAnsi="TTRounds-Regular"/>
          <w:b w:val="0"/>
          <w:noProof/>
          <w:color w:val="97999B"/>
          <w:sz w:val="36"/>
          <w:szCs w:val="36"/>
          <w:lang w:val="es-CO"/>
        </w:rPr>
        <w:drawing>
          <wp:inline distT="0" distB="0" distL="0" distR="0" wp14:anchorId="79CC4276" wp14:editId="47855E50">
            <wp:extent cx="5561885" cy="3705188"/>
            <wp:effectExtent l="0" t="0" r="1270" b="3810"/>
            <wp:docPr id="1933761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761546" name="Picture 193376154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036" cy="370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7A96" w:rsidR="00361D81" w:rsidP="00357A96" w:rsidRDefault="00545E45" w14:paraId="5EA0C7FC" w14:textId="7AA0E005">
      <w:pPr>
        <w:spacing w:before="104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color w:val="006170"/>
          <w:sz w:val="24"/>
          <w:szCs w:val="24"/>
          <w:lang w:val="es-CO"/>
        </w:rPr>
        <w:lastRenderedPageBreak/>
        <w:t>Descripción</w:t>
      </w:r>
      <w:r w:rsidRPr="00361D81">
        <w:rPr>
          <w:rFonts w:ascii="Arial" w:hAnsi="Arial" w:cs="Arial"/>
          <w:color w:val="006170"/>
          <w:spacing w:val="-1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color w:val="006170"/>
          <w:sz w:val="24"/>
          <w:szCs w:val="24"/>
          <w:lang w:val="es-CO"/>
        </w:rPr>
        <w:t>del</w:t>
      </w:r>
      <w:r w:rsidRPr="00361D81">
        <w:rPr>
          <w:rFonts w:ascii="Arial" w:hAnsi="Arial" w:cs="Arial"/>
          <w:color w:val="006170"/>
          <w:spacing w:val="6"/>
          <w:sz w:val="24"/>
          <w:szCs w:val="24"/>
          <w:lang w:val="es-CO"/>
        </w:rPr>
        <w:t xml:space="preserve"> </w:t>
      </w:r>
      <w:r w:rsidRPr="00361D81" w:rsidR="00D826E4">
        <w:rPr>
          <w:rFonts w:ascii="Arial" w:hAnsi="Arial" w:cs="Arial"/>
          <w:color w:val="006170"/>
          <w:sz w:val="24"/>
          <w:szCs w:val="24"/>
          <w:lang w:val="es-CO"/>
        </w:rPr>
        <w:t>curso</w:t>
      </w:r>
    </w:p>
    <w:p w:rsidRPr="00361D81" w:rsidR="00B022DC" w:rsidP="00361D81" w:rsidRDefault="00E50728" w14:paraId="100BB50C" w14:textId="382AD7AD">
      <w:pPr>
        <w:pStyle w:val="BodyText"/>
        <w:spacing w:before="8" w:line="276" w:lineRule="auto"/>
        <w:ind w:right="559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ES"/>
        </w:rPr>
        <w:t>Este curso abarca las mejores estrategias y consideraciones actuales para el manejo de pacientes con neurotrauma</w:t>
      </w:r>
      <w:r w:rsidRPr="00361D81" w:rsidR="003E1EAD">
        <w:rPr>
          <w:rFonts w:ascii="Arial" w:hAnsi="Arial" w:cs="Arial"/>
          <w:sz w:val="24"/>
          <w:szCs w:val="24"/>
          <w:lang w:val="es-ES"/>
        </w:rPr>
        <w:t xml:space="preserve"> en escenarios prehospitalarios y salas de emergencias de un nivel </w:t>
      </w:r>
      <w:r w:rsidRPr="0078477F" w:rsidR="003E1EAD">
        <w:rPr>
          <w:rFonts w:ascii="Arial" w:hAnsi="Arial" w:cs="Arial"/>
          <w:sz w:val="24"/>
          <w:szCs w:val="24"/>
          <w:lang w:val="es-ES"/>
        </w:rPr>
        <w:t>básico</w:t>
      </w:r>
      <w:r w:rsidRPr="00361D81" w:rsidR="003E1EAD">
        <w:rPr>
          <w:rFonts w:ascii="Arial" w:hAnsi="Arial" w:cs="Arial"/>
          <w:sz w:val="24"/>
          <w:szCs w:val="24"/>
          <w:lang w:val="es-ES"/>
        </w:rPr>
        <w:t xml:space="preserve"> de complejidad</w:t>
      </w:r>
      <w:r w:rsidRPr="00361D81" w:rsidR="00F20955">
        <w:rPr>
          <w:rFonts w:ascii="Arial" w:hAnsi="Arial" w:cs="Arial"/>
          <w:sz w:val="24"/>
          <w:szCs w:val="24"/>
          <w:lang w:val="es-ES"/>
        </w:rPr>
        <w:t>.</w:t>
      </w:r>
      <w:r w:rsidRPr="00361D81" w:rsidR="003E1EAD">
        <w:rPr>
          <w:rFonts w:ascii="Arial" w:hAnsi="Arial" w:cs="Arial"/>
          <w:sz w:val="24"/>
          <w:szCs w:val="24"/>
          <w:lang w:val="es-ES"/>
        </w:rPr>
        <w:t xml:space="preserve"> </w:t>
      </w:r>
      <w:r w:rsidRPr="00361D81">
        <w:rPr>
          <w:rFonts w:ascii="Arial" w:hAnsi="Arial" w:cs="Arial"/>
          <w:sz w:val="24"/>
          <w:szCs w:val="24"/>
          <w:lang w:val="es-ES"/>
        </w:rPr>
        <w:t>El contenido del curso se imparte a través de conferenc</w:t>
      </w:r>
      <w:r w:rsidRPr="00361D81" w:rsidR="00F20955">
        <w:rPr>
          <w:rFonts w:ascii="Arial" w:hAnsi="Arial" w:cs="Arial"/>
          <w:sz w:val="24"/>
          <w:szCs w:val="24"/>
          <w:lang w:val="es-ES"/>
        </w:rPr>
        <w:t xml:space="preserve">ias teóricas cortas, </w:t>
      </w:r>
      <w:r w:rsidRPr="00361D81">
        <w:rPr>
          <w:rFonts w:ascii="Arial" w:hAnsi="Arial" w:cs="Arial"/>
          <w:sz w:val="24"/>
          <w:szCs w:val="24"/>
          <w:lang w:val="es-ES"/>
        </w:rPr>
        <w:t>di</w:t>
      </w:r>
      <w:r w:rsidRPr="00361D81" w:rsidR="00F20955">
        <w:rPr>
          <w:rFonts w:ascii="Arial" w:hAnsi="Arial" w:cs="Arial"/>
          <w:sz w:val="24"/>
          <w:szCs w:val="24"/>
          <w:lang w:val="es-ES"/>
        </w:rPr>
        <w:t>scusión de casos clínicos</w:t>
      </w:r>
      <w:r w:rsidRPr="00361D81">
        <w:rPr>
          <w:rFonts w:ascii="Arial" w:hAnsi="Arial" w:cs="Arial"/>
          <w:sz w:val="24"/>
          <w:szCs w:val="24"/>
          <w:lang w:val="es-ES"/>
        </w:rPr>
        <w:t xml:space="preserve"> y ejercicios prácticos (demostraciones) que permiten al estudiante </w:t>
      </w:r>
      <w:r w:rsidRPr="00361D81" w:rsidR="00F20955">
        <w:rPr>
          <w:rFonts w:ascii="Arial" w:hAnsi="Arial" w:cs="Arial"/>
          <w:sz w:val="24"/>
          <w:szCs w:val="24"/>
          <w:lang w:val="es-ES"/>
        </w:rPr>
        <w:t>integrar</w:t>
      </w:r>
      <w:r w:rsidRPr="00361D81">
        <w:rPr>
          <w:rFonts w:ascii="Arial" w:hAnsi="Arial" w:cs="Arial"/>
          <w:sz w:val="24"/>
          <w:szCs w:val="24"/>
          <w:lang w:val="es-ES"/>
        </w:rPr>
        <w:t xml:space="preserve"> los principios </w:t>
      </w:r>
      <w:r w:rsidRPr="00361D81" w:rsidR="001A54AA">
        <w:rPr>
          <w:rFonts w:ascii="Arial" w:hAnsi="Arial" w:cs="Arial"/>
          <w:sz w:val="24"/>
          <w:szCs w:val="24"/>
          <w:lang w:val="es-ES"/>
        </w:rPr>
        <w:t xml:space="preserve">de atención </w:t>
      </w:r>
      <w:r w:rsidRPr="00361D81" w:rsidR="00F20955">
        <w:rPr>
          <w:rFonts w:ascii="Arial" w:hAnsi="Arial" w:cs="Arial"/>
          <w:sz w:val="24"/>
          <w:szCs w:val="24"/>
          <w:lang w:val="es-ES"/>
        </w:rPr>
        <w:t xml:space="preserve">recomendados para </w:t>
      </w:r>
      <w:r w:rsidRPr="00361D81">
        <w:rPr>
          <w:rFonts w:ascii="Arial" w:hAnsi="Arial" w:cs="Arial"/>
          <w:sz w:val="24"/>
          <w:szCs w:val="24"/>
          <w:lang w:val="es-ES"/>
        </w:rPr>
        <w:t>estos pacientes.</w:t>
      </w:r>
    </w:p>
    <w:p w:rsidRPr="00361D81" w:rsidR="00194EA8" w:rsidRDefault="00194EA8" w14:paraId="636A4EC5" w14:textId="77777777">
      <w:pPr>
        <w:pStyle w:val="BodyText"/>
        <w:spacing w:before="12"/>
        <w:rPr>
          <w:rFonts w:ascii="Arial" w:hAnsi="Arial" w:cs="Arial"/>
          <w:sz w:val="24"/>
          <w:szCs w:val="24"/>
          <w:lang w:val="es-CO"/>
        </w:rPr>
      </w:pPr>
    </w:p>
    <w:p w:rsidRPr="00357A96" w:rsidR="001428D0" w:rsidP="001428D0" w:rsidRDefault="00545E45" w14:paraId="4F43EBA6" w14:textId="08BF1190">
      <w:pPr>
        <w:rPr>
          <w:rFonts w:ascii="Arial" w:hAnsi="Arial" w:cs="Arial"/>
          <w:color w:val="006170"/>
          <w:sz w:val="24"/>
          <w:szCs w:val="24"/>
          <w:lang w:val="es-CO"/>
        </w:rPr>
      </w:pPr>
      <w:r w:rsidRPr="00361D81">
        <w:rPr>
          <w:rFonts w:ascii="Arial" w:hAnsi="Arial" w:cs="Arial"/>
          <w:color w:val="006170"/>
          <w:sz w:val="24"/>
          <w:szCs w:val="24"/>
          <w:lang w:val="es-CO"/>
        </w:rPr>
        <w:t>Perfil</w:t>
      </w:r>
      <w:r w:rsidRPr="00361D81">
        <w:rPr>
          <w:rFonts w:ascii="Arial" w:hAnsi="Arial" w:cs="Arial"/>
          <w:color w:val="006170"/>
          <w:spacing w:val="-2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color w:val="006170"/>
          <w:sz w:val="24"/>
          <w:szCs w:val="24"/>
          <w:lang w:val="es-CO"/>
        </w:rPr>
        <w:t>del</w:t>
      </w:r>
      <w:r w:rsidRPr="00361D81">
        <w:rPr>
          <w:rFonts w:ascii="Arial" w:hAnsi="Arial" w:cs="Arial"/>
          <w:color w:val="006170"/>
          <w:spacing w:val="7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color w:val="006170"/>
          <w:sz w:val="24"/>
          <w:szCs w:val="24"/>
          <w:lang w:val="es-CO"/>
        </w:rPr>
        <w:t>participante</w:t>
      </w:r>
    </w:p>
    <w:p w:rsidRPr="00361D81" w:rsidR="001428D0" w:rsidP="00361D81" w:rsidRDefault="005A3E5F" w14:paraId="552640F8" w14:textId="1E4F5569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 xml:space="preserve">Este curso ha sido desarrollado </w:t>
      </w:r>
      <w:r w:rsidRPr="00361D81" w:rsidR="001428D0">
        <w:rPr>
          <w:rFonts w:ascii="Arial" w:hAnsi="Arial" w:cs="Arial"/>
          <w:sz w:val="24"/>
          <w:szCs w:val="24"/>
          <w:lang w:val="es-CO"/>
        </w:rPr>
        <w:t xml:space="preserve">para </w:t>
      </w:r>
      <w:r w:rsidRPr="00361D81" w:rsidR="00264B0D">
        <w:rPr>
          <w:rFonts w:ascii="Arial" w:hAnsi="Arial" w:cs="Arial"/>
          <w:sz w:val="24"/>
          <w:szCs w:val="24"/>
          <w:lang w:val="es-CO"/>
        </w:rPr>
        <w:t>todos los integrantes de</w:t>
      </w:r>
      <w:r w:rsidRPr="00361D81" w:rsidR="00A4716F">
        <w:rPr>
          <w:rFonts w:ascii="Arial" w:hAnsi="Arial" w:cs="Arial"/>
          <w:sz w:val="24"/>
          <w:szCs w:val="24"/>
          <w:lang w:val="es-CO"/>
        </w:rPr>
        <w:t>l sistema</w:t>
      </w:r>
      <w:r w:rsidRPr="00361D81" w:rsidR="00E303DC">
        <w:rPr>
          <w:rFonts w:ascii="Arial" w:hAnsi="Arial" w:cs="Arial"/>
          <w:sz w:val="24"/>
          <w:szCs w:val="24"/>
          <w:lang w:val="es-CO"/>
        </w:rPr>
        <w:t xml:space="preserve"> de</w:t>
      </w:r>
      <w:r w:rsidR="00357A96">
        <w:rPr>
          <w:rFonts w:ascii="Arial" w:hAnsi="Arial" w:cs="Arial"/>
          <w:sz w:val="24"/>
          <w:szCs w:val="24"/>
          <w:lang w:val="es-CO"/>
        </w:rPr>
        <w:t xml:space="preserve"> </w:t>
      </w:r>
      <w:r w:rsidRPr="00361D81" w:rsidR="00E303DC">
        <w:rPr>
          <w:rFonts w:ascii="Arial" w:hAnsi="Arial" w:cs="Arial"/>
          <w:sz w:val="24"/>
          <w:szCs w:val="24"/>
          <w:lang w:val="es-CO"/>
        </w:rPr>
        <w:t>emergencias médicas, tanto a</w:t>
      </w:r>
      <w:r w:rsidRPr="00361D81" w:rsidR="00264B0D">
        <w:rPr>
          <w:rFonts w:ascii="Arial" w:hAnsi="Arial" w:cs="Arial"/>
          <w:sz w:val="24"/>
          <w:szCs w:val="24"/>
          <w:lang w:val="es-CO"/>
        </w:rPr>
        <w:t xml:space="preserve"> nivel prehospitalario </w:t>
      </w:r>
      <w:r w:rsidRPr="00361D81" w:rsidR="00E303DC">
        <w:rPr>
          <w:rFonts w:ascii="Arial" w:hAnsi="Arial" w:cs="Arial"/>
          <w:sz w:val="24"/>
          <w:szCs w:val="24"/>
          <w:lang w:val="es-CO"/>
        </w:rPr>
        <w:t xml:space="preserve">como intrahospitalario </w:t>
      </w:r>
      <w:r w:rsidRPr="00361D81">
        <w:rPr>
          <w:rFonts w:ascii="Arial" w:hAnsi="Arial" w:cs="Arial"/>
          <w:sz w:val="24"/>
          <w:szCs w:val="24"/>
          <w:lang w:val="es-CO"/>
        </w:rPr>
        <w:t>(</w:t>
      </w:r>
      <w:r w:rsidRPr="00361D81" w:rsidR="00264B0D">
        <w:rPr>
          <w:rFonts w:ascii="Arial" w:hAnsi="Arial" w:cs="Arial"/>
          <w:sz w:val="24"/>
          <w:szCs w:val="24"/>
          <w:lang w:val="es-CO"/>
        </w:rPr>
        <w:t xml:space="preserve">operadores telefónicos de línea de emergencias, </w:t>
      </w:r>
      <w:r w:rsidRPr="00361D81">
        <w:rPr>
          <w:rFonts w:ascii="Arial" w:hAnsi="Arial" w:cs="Arial"/>
          <w:sz w:val="24"/>
          <w:szCs w:val="24"/>
          <w:lang w:val="es-CO"/>
        </w:rPr>
        <w:t>paramédicos, conductores de vehículos de emergencia</w:t>
      </w:r>
      <w:r w:rsidRPr="00361D81" w:rsidR="00264B0D">
        <w:rPr>
          <w:rFonts w:ascii="Arial" w:hAnsi="Arial" w:cs="Arial"/>
          <w:sz w:val="24"/>
          <w:szCs w:val="24"/>
          <w:lang w:val="es-CO"/>
        </w:rPr>
        <w:t xml:space="preserve">, socorristas, bomberos, entre otros) e </w:t>
      </w:r>
      <w:r w:rsidRPr="00361D81" w:rsidR="002E284C">
        <w:rPr>
          <w:rFonts w:ascii="Arial" w:hAnsi="Arial" w:cs="Arial"/>
          <w:sz w:val="24"/>
          <w:szCs w:val="24"/>
          <w:lang w:val="es-CO"/>
        </w:rPr>
        <w:t>intrahospitalario (</w:t>
      </w:r>
      <w:r w:rsidRPr="00361D81" w:rsidR="00A4716F">
        <w:rPr>
          <w:rFonts w:ascii="Arial" w:hAnsi="Arial" w:cs="Arial"/>
          <w:sz w:val="24"/>
          <w:szCs w:val="24"/>
          <w:lang w:val="es-CO"/>
        </w:rPr>
        <w:t>personal de enfermería</w:t>
      </w:r>
      <w:r w:rsidRPr="00361D81" w:rsidR="00264B0D">
        <w:rPr>
          <w:rFonts w:ascii="Arial" w:hAnsi="Arial" w:cs="Arial"/>
          <w:sz w:val="24"/>
          <w:szCs w:val="24"/>
          <w:lang w:val="es-CO"/>
        </w:rPr>
        <w:t>,</w:t>
      </w:r>
      <w:r w:rsidRPr="00361D81" w:rsidR="00A4716F">
        <w:rPr>
          <w:rFonts w:ascii="Arial" w:hAnsi="Arial" w:cs="Arial"/>
          <w:sz w:val="24"/>
          <w:szCs w:val="24"/>
          <w:lang w:val="es-CO"/>
        </w:rPr>
        <w:t xml:space="preserve"> médicos de urgencias y cirujanos de</w:t>
      </w:r>
      <w:r w:rsidR="00357A96">
        <w:rPr>
          <w:rFonts w:ascii="Arial" w:hAnsi="Arial" w:cs="Arial"/>
          <w:sz w:val="24"/>
          <w:szCs w:val="24"/>
          <w:lang w:val="es-CO"/>
        </w:rPr>
        <w:t xml:space="preserve"> </w:t>
      </w:r>
      <w:r w:rsidRPr="00361D81" w:rsidR="00357A96">
        <w:rPr>
          <w:rFonts w:ascii="Arial" w:hAnsi="Arial" w:cs="Arial"/>
          <w:sz w:val="24"/>
          <w:szCs w:val="24"/>
          <w:lang w:val="es-CO"/>
        </w:rPr>
        <w:t>trauma, neurocirujanos</w:t>
      </w:r>
      <w:r w:rsidRPr="00361D81" w:rsidR="00454C10">
        <w:rPr>
          <w:rFonts w:ascii="Arial" w:hAnsi="Arial" w:cs="Arial"/>
          <w:sz w:val="24"/>
          <w:szCs w:val="24"/>
          <w:lang w:val="es-CO"/>
        </w:rPr>
        <w:t xml:space="preserve">, intensivistas, </w:t>
      </w:r>
      <w:r w:rsidRPr="00361D81" w:rsidR="001428D0">
        <w:rPr>
          <w:rFonts w:ascii="Arial" w:hAnsi="Arial" w:cs="Arial"/>
          <w:sz w:val="24"/>
          <w:szCs w:val="24"/>
          <w:lang w:val="es-CO"/>
        </w:rPr>
        <w:t>médicos</w:t>
      </w:r>
      <w:r w:rsidRPr="00361D81" w:rsidR="00454C10">
        <w:rPr>
          <w:rFonts w:ascii="Arial" w:hAnsi="Arial" w:cs="Arial"/>
          <w:sz w:val="24"/>
          <w:szCs w:val="24"/>
          <w:lang w:val="es-CO"/>
        </w:rPr>
        <w:t xml:space="preserve"> </w:t>
      </w:r>
      <w:r w:rsidRPr="00361D81" w:rsidR="001428D0">
        <w:rPr>
          <w:rFonts w:ascii="Arial" w:hAnsi="Arial" w:cs="Arial"/>
          <w:sz w:val="24"/>
          <w:szCs w:val="24"/>
          <w:lang w:val="es-CO"/>
        </w:rPr>
        <w:t>residentes y otros proveedores de</w:t>
      </w:r>
      <w:r w:rsidR="00357A96">
        <w:rPr>
          <w:rFonts w:ascii="Arial" w:hAnsi="Arial" w:cs="Arial"/>
          <w:sz w:val="24"/>
          <w:szCs w:val="24"/>
          <w:lang w:val="es-CO"/>
        </w:rPr>
        <w:t xml:space="preserve"> </w:t>
      </w:r>
      <w:r w:rsidRPr="00361D81" w:rsidR="001428D0">
        <w:rPr>
          <w:rFonts w:ascii="Arial" w:hAnsi="Arial" w:cs="Arial"/>
          <w:sz w:val="24"/>
          <w:szCs w:val="24"/>
          <w:lang w:val="es-CO"/>
        </w:rPr>
        <w:t>atención médica</w:t>
      </w:r>
      <w:r w:rsidRPr="00361D81" w:rsidR="00A4716F">
        <w:rPr>
          <w:rFonts w:ascii="Arial" w:hAnsi="Arial" w:cs="Arial"/>
          <w:sz w:val="24"/>
          <w:szCs w:val="24"/>
          <w:lang w:val="es-CO"/>
        </w:rPr>
        <w:t xml:space="preserve"> de sala de urgencias</w:t>
      </w:r>
      <w:r w:rsidRPr="00361D81" w:rsidR="002E284C">
        <w:rPr>
          <w:rFonts w:ascii="Arial" w:hAnsi="Arial" w:cs="Arial"/>
          <w:sz w:val="24"/>
          <w:szCs w:val="24"/>
          <w:lang w:val="es-CO"/>
        </w:rPr>
        <w:t>) los cuales</w:t>
      </w:r>
      <w:r w:rsidRPr="00361D81" w:rsidR="00A4716F">
        <w:rPr>
          <w:rFonts w:ascii="Arial" w:hAnsi="Arial" w:cs="Arial"/>
          <w:sz w:val="24"/>
          <w:szCs w:val="24"/>
          <w:lang w:val="es-CO"/>
        </w:rPr>
        <w:t xml:space="preserve"> intervienen en las fases </w:t>
      </w:r>
      <w:r w:rsidRPr="00361D81" w:rsidR="00DB1080">
        <w:rPr>
          <w:rFonts w:ascii="Arial" w:hAnsi="Arial" w:cs="Arial"/>
          <w:sz w:val="24"/>
          <w:szCs w:val="24"/>
          <w:lang w:val="es-CO"/>
        </w:rPr>
        <w:t xml:space="preserve">críticas </w:t>
      </w:r>
      <w:r w:rsidRPr="00361D81" w:rsidR="00A4716F">
        <w:rPr>
          <w:rFonts w:ascii="Arial" w:hAnsi="Arial" w:cs="Arial"/>
          <w:sz w:val="24"/>
          <w:szCs w:val="24"/>
          <w:lang w:val="es-CO"/>
        </w:rPr>
        <w:t xml:space="preserve">de atención del </w:t>
      </w:r>
      <w:r w:rsidRPr="00361D81" w:rsidR="00545E45">
        <w:rPr>
          <w:rFonts w:ascii="Arial" w:hAnsi="Arial" w:cs="Arial"/>
          <w:sz w:val="24"/>
          <w:szCs w:val="24"/>
          <w:lang w:val="es-CO"/>
        </w:rPr>
        <w:t xml:space="preserve">neurotrauma </w:t>
      </w:r>
      <w:r w:rsidRPr="00361D81" w:rsidR="00A4716F">
        <w:rPr>
          <w:rFonts w:ascii="Arial" w:hAnsi="Arial" w:cs="Arial"/>
          <w:sz w:val="24"/>
          <w:szCs w:val="24"/>
          <w:lang w:val="es-CO"/>
        </w:rPr>
        <w:t xml:space="preserve">(escena, transporte, </w:t>
      </w:r>
      <w:r w:rsidRPr="00361D81" w:rsidR="00DB1080">
        <w:rPr>
          <w:rFonts w:ascii="Arial" w:hAnsi="Arial" w:cs="Arial"/>
          <w:sz w:val="24"/>
          <w:szCs w:val="24"/>
          <w:lang w:val="es-CO"/>
        </w:rPr>
        <w:t>sala de urgencias</w:t>
      </w:r>
      <w:r w:rsidRPr="00361D81" w:rsidR="00A4716F">
        <w:rPr>
          <w:rFonts w:ascii="Arial" w:hAnsi="Arial" w:cs="Arial"/>
          <w:sz w:val="24"/>
          <w:szCs w:val="24"/>
          <w:lang w:val="es-CO"/>
        </w:rPr>
        <w:t>)</w:t>
      </w:r>
      <w:r w:rsidRPr="00361D81" w:rsidR="00DB1080">
        <w:rPr>
          <w:rFonts w:ascii="Arial" w:hAnsi="Arial" w:cs="Arial"/>
          <w:sz w:val="24"/>
          <w:szCs w:val="24"/>
          <w:lang w:val="es-CO"/>
        </w:rPr>
        <w:t xml:space="preserve"> </w:t>
      </w:r>
      <w:r w:rsidRPr="00361D81" w:rsidR="00545E45">
        <w:rPr>
          <w:rFonts w:ascii="Arial" w:hAnsi="Arial" w:cs="Arial"/>
          <w:sz w:val="24"/>
          <w:szCs w:val="24"/>
          <w:lang w:val="es-CO"/>
        </w:rPr>
        <w:t>y que</w:t>
      </w:r>
      <w:r w:rsidRPr="00361D81" w:rsidR="00DB1080">
        <w:rPr>
          <w:rFonts w:ascii="Arial" w:hAnsi="Arial" w:cs="Arial"/>
          <w:sz w:val="24"/>
          <w:szCs w:val="24"/>
          <w:lang w:val="es-CO"/>
        </w:rPr>
        <w:t xml:space="preserve"> a su vez, </w:t>
      </w:r>
      <w:r w:rsidRPr="00361D81" w:rsidR="00545E45">
        <w:rPr>
          <w:rFonts w:ascii="Arial" w:hAnsi="Arial" w:cs="Arial"/>
          <w:sz w:val="24"/>
          <w:szCs w:val="24"/>
          <w:lang w:val="es-CO"/>
        </w:rPr>
        <w:t>tienen un</w:t>
      </w:r>
      <w:r w:rsidRPr="00361D81" w:rsidR="00545E45">
        <w:rPr>
          <w:rFonts w:ascii="Arial" w:hAnsi="Arial" w:cs="Arial"/>
          <w:spacing w:val="1"/>
          <w:sz w:val="24"/>
          <w:szCs w:val="24"/>
          <w:lang w:val="es-CO"/>
        </w:rPr>
        <w:t xml:space="preserve"> </w:t>
      </w:r>
      <w:r w:rsidRPr="00361D81" w:rsidR="00545E45">
        <w:rPr>
          <w:rFonts w:ascii="Arial" w:hAnsi="Arial" w:cs="Arial"/>
          <w:sz w:val="24"/>
          <w:szCs w:val="24"/>
          <w:lang w:val="es-CO"/>
        </w:rPr>
        <w:t xml:space="preserve">gran interés en la atención </w:t>
      </w:r>
      <w:r w:rsidRPr="00361D81" w:rsidR="002E284C">
        <w:rPr>
          <w:rFonts w:ascii="Arial" w:hAnsi="Arial" w:cs="Arial"/>
          <w:sz w:val="24"/>
          <w:szCs w:val="24"/>
          <w:lang w:val="es-CO"/>
        </w:rPr>
        <w:t>integral e</w:t>
      </w:r>
      <w:r w:rsidRPr="00361D81" w:rsidR="001428D0">
        <w:rPr>
          <w:rFonts w:ascii="Arial" w:hAnsi="Arial" w:cs="Arial"/>
          <w:sz w:val="24"/>
          <w:szCs w:val="24"/>
          <w:lang w:val="es-CO"/>
        </w:rPr>
        <w:t xml:space="preserve"> interdisciplinaria del paciente.</w:t>
      </w:r>
    </w:p>
    <w:p w:rsidRPr="00361D81" w:rsidR="00454C10" w:rsidP="001428D0" w:rsidRDefault="00454C10" w14:paraId="00ED9DD8" w14:textId="77777777">
      <w:pPr>
        <w:rPr>
          <w:rFonts w:ascii="Arial" w:hAnsi="Arial" w:cs="Arial"/>
          <w:sz w:val="24"/>
          <w:szCs w:val="24"/>
          <w:lang w:val="es-CO"/>
        </w:rPr>
      </w:pPr>
    </w:p>
    <w:p w:rsidRPr="00357A96" w:rsidR="00E50728" w:rsidP="00E50728" w:rsidRDefault="00A77C24" w14:paraId="7F09ED01" w14:textId="25116A9A">
      <w:pPr>
        <w:rPr>
          <w:rFonts w:ascii="Arial" w:hAnsi="Arial" w:cs="Arial"/>
          <w:color w:val="006170"/>
          <w:sz w:val="24"/>
          <w:szCs w:val="24"/>
          <w:lang w:val="es-CO"/>
        </w:rPr>
      </w:pPr>
      <w:r w:rsidRPr="00361D81">
        <w:rPr>
          <w:rFonts w:ascii="Arial" w:hAnsi="Arial" w:cs="Arial"/>
          <w:color w:val="006170"/>
          <w:sz w:val="24"/>
          <w:szCs w:val="24"/>
          <w:lang w:val="es-CO"/>
        </w:rPr>
        <w:t>Objetivo del Curso</w:t>
      </w:r>
    </w:p>
    <w:p w:rsidRPr="00361D81" w:rsidR="00E50728" w:rsidP="00361D81" w:rsidRDefault="00E50728" w14:paraId="6AB662A9" w14:textId="648C6F90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 xml:space="preserve">Este curso brinda conceptos fundamentales, recomendaciones, habilidades y destrezas para la atención integral de pacientes con neurotrauma en áreas con recursos limitados. </w:t>
      </w:r>
    </w:p>
    <w:p w:rsidRPr="00361D81" w:rsidR="00E50728" w:rsidP="00361D81" w:rsidRDefault="00E50728" w14:paraId="231ED689" w14:textId="7F85FAFC">
      <w:pPr>
        <w:spacing w:line="276" w:lineRule="auto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>Hace especial énfasis en las guías y protocolos para el manejo del neurotrauma, desarrollados a partir de la mejor e</w:t>
      </w:r>
      <w:r w:rsidRPr="00361D81" w:rsidR="007A5D22">
        <w:rPr>
          <w:rFonts w:ascii="Arial" w:hAnsi="Arial" w:cs="Arial"/>
          <w:sz w:val="24"/>
          <w:szCs w:val="24"/>
          <w:lang w:val="es-CO"/>
        </w:rPr>
        <w:t xml:space="preserve">videncia científica disponible. </w:t>
      </w:r>
      <w:r w:rsidRPr="00361D81" w:rsidR="00CE24CD">
        <w:rPr>
          <w:rFonts w:ascii="Arial" w:hAnsi="Arial" w:cs="Arial"/>
          <w:sz w:val="24"/>
          <w:szCs w:val="24"/>
          <w:lang w:val="es-CO"/>
        </w:rPr>
        <w:t>Adicionalmente, se discuten propuestas de protocolos</w:t>
      </w:r>
      <w:r w:rsidRPr="00361D81">
        <w:rPr>
          <w:rFonts w:ascii="Arial" w:hAnsi="Arial" w:cs="Arial"/>
          <w:sz w:val="24"/>
          <w:szCs w:val="24"/>
          <w:lang w:val="es-CO"/>
        </w:rPr>
        <w:t xml:space="preserve"> para la atención del paciente con trauma craneoencefálico y/o raquimedular en áreas con </w:t>
      </w:r>
      <w:r w:rsidRPr="0078477F">
        <w:rPr>
          <w:rFonts w:ascii="Arial" w:hAnsi="Arial" w:cs="Arial"/>
          <w:sz w:val="24"/>
          <w:szCs w:val="24"/>
          <w:lang w:val="es-CO"/>
        </w:rPr>
        <w:t>recursos limitados.</w:t>
      </w:r>
    </w:p>
    <w:p w:rsidRPr="00361D81" w:rsidR="00A77C24" w:rsidP="00A77C24" w:rsidRDefault="00A77C24" w14:paraId="24CC8A0E" w14:textId="77777777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70F70A00" w14:textId="3C3F3E2F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026D81F8" w14:textId="2D58DB3B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7E0F6E5E" w14:textId="67BC547F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1AB7F1E6" w14:textId="697164CA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4B4E6CAE" w14:textId="14C8DF3C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617634EC" w14:textId="428473C0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1B26E98E" w14:textId="255A1709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66D2CC5A" w14:textId="3358C727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7BF241E5" w14:textId="234873ED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675D42F1" w14:textId="228003CF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79B1644A" w14:textId="23684D51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26240A51" w14:textId="22578A35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4E3AA695" w14:textId="59F45F86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773B3B2F" w14:textId="0A3820B6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="3DE20C10" w:rsidP="3DE20C10" w:rsidRDefault="3DE20C10" w14:paraId="193CE445" w14:textId="42282517">
      <w:pPr>
        <w:rPr>
          <w:rFonts w:ascii="Arial" w:hAnsi="Arial" w:cs="Arial"/>
          <w:color w:val="006170"/>
          <w:sz w:val="24"/>
          <w:szCs w:val="24"/>
          <w:lang w:val="es-CO"/>
        </w:rPr>
      </w:pPr>
    </w:p>
    <w:p w:rsidRPr="00361D81" w:rsidR="00A77C24" w:rsidP="00A77C24" w:rsidRDefault="00A77C24" w14:paraId="0EC8B9C8" w14:textId="458BF1EA">
      <w:pPr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color w:val="006170"/>
          <w:sz w:val="24"/>
          <w:szCs w:val="24"/>
          <w:lang w:val="es-CO"/>
        </w:rPr>
        <w:t>Objetivos</w:t>
      </w:r>
      <w:r w:rsidRPr="00361D81">
        <w:rPr>
          <w:rFonts w:ascii="Arial" w:hAnsi="Arial" w:cs="Arial"/>
          <w:color w:val="006170"/>
          <w:spacing w:val="-4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color w:val="006170"/>
          <w:sz w:val="24"/>
          <w:szCs w:val="24"/>
          <w:lang w:val="es-CO"/>
        </w:rPr>
        <w:t>de</w:t>
      </w:r>
      <w:r w:rsidRPr="00361D81">
        <w:rPr>
          <w:rFonts w:ascii="Arial" w:hAnsi="Arial" w:cs="Arial"/>
          <w:color w:val="006170"/>
          <w:spacing w:val="4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color w:val="006170"/>
          <w:sz w:val="24"/>
          <w:szCs w:val="24"/>
          <w:lang w:val="es-CO"/>
        </w:rPr>
        <w:t>aprendizaje</w:t>
      </w:r>
    </w:p>
    <w:p w:rsidRPr="00361D81" w:rsidR="009C26BD" w:rsidP="00361D81" w:rsidRDefault="00545E45" w14:paraId="18B51FC8" w14:textId="75BC14BB">
      <w:pPr>
        <w:pStyle w:val="BodyText"/>
        <w:spacing w:before="224" w:line="276" w:lineRule="auto"/>
        <w:ind w:left="165" w:right="1429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>Al completar este curso, los</w:t>
      </w:r>
      <w:r w:rsidRPr="00361D81" w:rsidR="004D5674">
        <w:rPr>
          <w:rFonts w:ascii="Arial" w:hAnsi="Arial" w:cs="Arial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spacing w:val="-55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sz w:val="24"/>
          <w:szCs w:val="24"/>
          <w:lang w:val="es-CO"/>
        </w:rPr>
        <w:t>participantes</w:t>
      </w:r>
      <w:r w:rsidRPr="00361D81">
        <w:rPr>
          <w:rFonts w:ascii="Arial" w:hAnsi="Arial" w:cs="Arial"/>
          <w:spacing w:val="1"/>
          <w:sz w:val="24"/>
          <w:szCs w:val="24"/>
          <w:lang w:val="es-CO"/>
        </w:rPr>
        <w:t xml:space="preserve"> </w:t>
      </w:r>
      <w:r w:rsidRPr="00361D81">
        <w:rPr>
          <w:rFonts w:ascii="Arial" w:hAnsi="Arial" w:cs="Arial"/>
          <w:sz w:val="24"/>
          <w:szCs w:val="24"/>
          <w:lang w:val="es-CO"/>
        </w:rPr>
        <w:t>podrán:</w:t>
      </w:r>
    </w:p>
    <w:p w:rsidRPr="00361D81" w:rsidR="001A54AA" w:rsidP="00361D81" w:rsidRDefault="001A54AA" w14:paraId="57003735" w14:textId="70F609A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>Comprender la fisiopatología del neurotrauma y su manejo a través de modelos establecidos (protocolos, guías).</w:t>
      </w:r>
    </w:p>
    <w:p w:rsidRPr="00361D81" w:rsidR="001A54AA" w:rsidP="00361D81" w:rsidRDefault="001A54AA" w14:paraId="5B38D975" w14:textId="585E6B3B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>Comprender las opciones de tratamiento del neurotrauma en atención prehospitalaria y en salas de urgencias y cuándo aplicarlas (vía aérea, reanimación, inmovilización).</w:t>
      </w:r>
    </w:p>
    <w:p w:rsidRPr="00361D81" w:rsidR="001A54AA" w:rsidP="00361D81" w:rsidRDefault="001A54AA" w14:paraId="28D339C2" w14:textId="7A8B6F19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>Comprender el seguimiento médico y el manejo del neurotrauma en la escena y durante el transporte.</w:t>
      </w:r>
    </w:p>
    <w:p w:rsidRPr="00361D81" w:rsidR="001A54AA" w:rsidP="00361D81" w:rsidRDefault="00CE24CD" w14:paraId="64F31D16" w14:textId="0F957F74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val="es-CO"/>
        </w:rPr>
      </w:pPr>
      <w:r w:rsidRPr="00361D81">
        <w:rPr>
          <w:rFonts w:ascii="Arial" w:hAnsi="Arial" w:cs="Arial"/>
          <w:sz w:val="24"/>
          <w:szCs w:val="24"/>
          <w:lang w:val="es-CO"/>
        </w:rPr>
        <w:t>Aplicar</w:t>
      </w:r>
      <w:r w:rsidRPr="00361D81" w:rsidR="001A54AA">
        <w:rPr>
          <w:rFonts w:ascii="Arial" w:hAnsi="Arial" w:cs="Arial"/>
          <w:sz w:val="24"/>
          <w:szCs w:val="24"/>
          <w:lang w:val="es-CO"/>
        </w:rPr>
        <w:t xml:space="preserve"> los principios de la atención del neurotrauma en la sala de urgencias.</w:t>
      </w:r>
    </w:p>
    <w:p w:rsidRPr="00357A96" w:rsidR="0032298C" w:rsidP="00357A96" w:rsidRDefault="00EB0C43" w14:paraId="66724C6E" w14:textId="07FE9A5D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  <w:lang w:val="es-CO"/>
        </w:rPr>
        <w:sectPr w:rsidRPr="00357A96" w:rsidR="0032298C" w:rsidSect="00361D81">
          <w:pgSz w:w="11910" w:h="16840" w:orient="portrait"/>
          <w:pgMar w:top="1440" w:right="1440" w:bottom="1440" w:left="1440" w:header="720" w:footer="720" w:gutter="0"/>
          <w:cols w:space="720"/>
          <w:docGrid w:linePitch="299"/>
        </w:sectPr>
      </w:pPr>
      <w:r w:rsidRPr="00361D81">
        <w:rPr>
          <w:rFonts w:ascii="Arial" w:hAnsi="Arial" w:cs="Arial"/>
          <w:sz w:val="24"/>
          <w:szCs w:val="24"/>
          <w:lang w:val="es-CO"/>
        </w:rPr>
        <w:t>Identificar</w:t>
      </w:r>
      <w:r w:rsidRPr="00361D81" w:rsidR="004D5674">
        <w:rPr>
          <w:rFonts w:ascii="Arial" w:hAnsi="Arial" w:cs="Arial"/>
          <w:sz w:val="24"/>
          <w:szCs w:val="24"/>
          <w:lang w:val="es-CO"/>
        </w:rPr>
        <w:t xml:space="preserve"> protocolos de atención con las recomendaciones para el manejo del paciente con trauma craneoencefálico y/o con sospecha de compromiso medular transportado en una ambulancia básica </w:t>
      </w:r>
      <w:r w:rsidRPr="00361D81">
        <w:rPr>
          <w:rFonts w:ascii="Arial" w:hAnsi="Arial" w:cs="Arial"/>
          <w:sz w:val="24"/>
          <w:szCs w:val="24"/>
          <w:lang w:val="es-CO"/>
        </w:rPr>
        <w:t>o</w:t>
      </w:r>
      <w:r w:rsidRPr="00361D81" w:rsidR="004D5674">
        <w:rPr>
          <w:rFonts w:ascii="Arial" w:hAnsi="Arial" w:cs="Arial"/>
          <w:sz w:val="24"/>
          <w:szCs w:val="24"/>
          <w:lang w:val="es-CO"/>
        </w:rPr>
        <w:t xml:space="preserve"> atendido en salas de urgencias básicas, identificando las diferentes intervenciones sugeridas en áreas con </w:t>
      </w:r>
      <w:r w:rsidRPr="0078477F" w:rsidR="004D5674">
        <w:rPr>
          <w:rFonts w:ascii="Arial" w:hAnsi="Arial" w:cs="Arial"/>
          <w:sz w:val="24"/>
          <w:szCs w:val="24"/>
          <w:lang w:val="es-CO"/>
        </w:rPr>
        <w:t>recursos limitados</w:t>
      </w:r>
      <w:r w:rsidR="0078477F">
        <w:rPr>
          <w:rFonts w:ascii="Arial" w:hAnsi="Arial" w:cs="Arial"/>
          <w:sz w:val="24"/>
          <w:szCs w:val="24"/>
          <w:lang w:val="es-CO"/>
        </w:rPr>
        <w:t>.</w:t>
      </w:r>
    </w:p>
    <w:p w:rsidR="1D90338D" w:rsidP="1D90338D" w:rsidRDefault="1D90338D" w14:paraId="2F91A805" w14:textId="7CB82CFB">
      <w:pPr>
        <w:spacing w:before="104"/>
        <w:rPr>
          <w:rFonts w:ascii="Arial" w:hAnsi="Arial" w:cs="Arial"/>
          <w:color w:val="006170"/>
          <w:sz w:val="32"/>
          <w:szCs w:val="32"/>
          <w:lang w:val="es-CO"/>
        </w:rPr>
      </w:pPr>
    </w:p>
    <w:p w:rsidRPr="00361D81" w:rsidR="00143353" w:rsidP="008D6800" w:rsidRDefault="00545E45" w14:paraId="62BC0C2F" w14:textId="7529B2F9">
      <w:pPr>
        <w:spacing w:before="104"/>
        <w:rPr>
          <w:rFonts w:ascii="Arial" w:hAnsi="Arial" w:cs="Arial"/>
          <w:sz w:val="32"/>
          <w:lang w:val="es-CO"/>
        </w:rPr>
      </w:pPr>
      <w:r w:rsidRPr="00361D81">
        <w:rPr>
          <w:rFonts w:ascii="Arial" w:hAnsi="Arial" w:cs="Arial"/>
          <w:color w:val="006170"/>
          <w:sz w:val="32"/>
          <w:lang w:val="es-CO"/>
        </w:rPr>
        <w:lastRenderedPageBreak/>
        <w:t>Director</w:t>
      </w:r>
      <w:r w:rsidRPr="00361D81" w:rsidR="001428D0">
        <w:rPr>
          <w:rFonts w:ascii="Arial" w:hAnsi="Arial" w:cs="Arial"/>
          <w:color w:val="006170"/>
          <w:sz w:val="32"/>
          <w:lang w:val="es-CO"/>
        </w:rPr>
        <w:t xml:space="preserve"> </w:t>
      </w:r>
      <w:r w:rsidRPr="00361D81">
        <w:rPr>
          <w:rFonts w:ascii="Arial" w:hAnsi="Arial" w:cs="Arial"/>
          <w:color w:val="006170"/>
          <w:sz w:val="32"/>
          <w:lang w:val="es-CO"/>
        </w:rPr>
        <w:t>del</w:t>
      </w:r>
      <w:r w:rsidRPr="00361D81">
        <w:rPr>
          <w:rFonts w:ascii="Arial" w:hAnsi="Arial" w:cs="Arial"/>
          <w:color w:val="006170"/>
          <w:spacing w:val="3"/>
          <w:sz w:val="32"/>
          <w:lang w:val="es-CO"/>
        </w:rPr>
        <w:t xml:space="preserve"> </w:t>
      </w:r>
      <w:r w:rsidRPr="00361D81">
        <w:rPr>
          <w:rFonts w:ascii="Arial" w:hAnsi="Arial" w:cs="Arial"/>
          <w:color w:val="006170"/>
          <w:sz w:val="32"/>
          <w:lang w:val="es-CO"/>
        </w:rPr>
        <w:t>curso</w:t>
      </w:r>
    </w:p>
    <w:p w:rsidRPr="00771BC2" w:rsidR="00143353" w:rsidRDefault="008D6800" w14:paraId="632C5511" w14:textId="3202557F">
      <w:pPr>
        <w:pStyle w:val="BodyText"/>
        <w:spacing w:before="12"/>
        <w:rPr>
          <w:sz w:val="14"/>
          <w:lang w:val="es-CO"/>
        </w:rPr>
      </w:pPr>
      <w:r w:rsidRPr="00771BC2">
        <w:rPr>
          <w:noProof/>
          <w:sz w:val="14"/>
          <w:lang w:val="es-CO" w:eastAsia="es-CO"/>
        </w:rPr>
        <w:drawing>
          <wp:inline distT="0" distB="0" distL="0" distR="0" wp14:anchorId="6D1EE6C7" wp14:editId="1B0538F4">
            <wp:extent cx="1327150" cy="1687429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60" cy="1693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361D81" w:rsidR="00143353" w:rsidP="001428D0" w:rsidRDefault="001428D0" w14:paraId="36C85FE4" w14:textId="7067B6B4">
      <w:pPr>
        <w:pStyle w:val="Heading1"/>
        <w:tabs>
          <w:tab w:val="left" w:pos="5416"/>
        </w:tabs>
        <w:spacing w:before="116"/>
        <w:ind w:left="0"/>
        <w:rPr>
          <w:rFonts w:ascii="Arial" w:hAnsi="Arial" w:cs="Arial"/>
          <w:lang w:val="es-CO"/>
        </w:rPr>
      </w:pPr>
      <w:r w:rsidRPr="00361D81">
        <w:rPr>
          <w:rFonts w:ascii="Arial" w:hAnsi="Arial" w:cs="Arial"/>
          <w:color w:val="96999B"/>
          <w:lang w:val="es-CO"/>
        </w:rPr>
        <w:t xml:space="preserve">  </w:t>
      </w:r>
      <w:r w:rsidRPr="00361D81" w:rsidR="00545E45">
        <w:rPr>
          <w:rFonts w:ascii="Arial" w:hAnsi="Arial" w:cs="Arial"/>
          <w:color w:val="96999B"/>
          <w:lang w:val="es-CO"/>
        </w:rPr>
        <w:t>Andres</w:t>
      </w:r>
      <w:r w:rsidRPr="00361D81" w:rsidR="00545E45">
        <w:rPr>
          <w:rFonts w:ascii="Arial" w:hAnsi="Arial" w:cs="Arial"/>
          <w:color w:val="96999B"/>
          <w:spacing w:val="3"/>
          <w:lang w:val="es-CO"/>
        </w:rPr>
        <w:t xml:space="preserve"> </w:t>
      </w:r>
      <w:r w:rsidRPr="00361D81" w:rsidR="00545E45">
        <w:rPr>
          <w:rFonts w:ascii="Arial" w:hAnsi="Arial" w:cs="Arial"/>
          <w:color w:val="96999B"/>
          <w:lang w:val="es-CO"/>
        </w:rPr>
        <w:t>M. Rubiano</w:t>
      </w:r>
    </w:p>
    <w:p w:rsidRPr="00361D81" w:rsidR="00143353" w:rsidP="001428D0" w:rsidRDefault="001428D0" w14:paraId="40138B30" w14:textId="2ACAB0F2">
      <w:pPr>
        <w:pStyle w:val="BodyText"/>
        <w:tabs>
          <w:tab w:val="left" w:pos="5392"/>
        </w:tabs>
        <w:spacing w:before="46"/>
        <w:rPr>
          <w:rFonts w:ascii="Arial" w:hAnsi="Arial" w:cs="Arial"/>
          <w:lang w:val="es-CO"/>
        </w:rPr>
      </w:pPr>
      <w:r w:rsidRPr="00361D81" w:rsidR="001428D0">
        <w:rPr>
          <w:rFonts w:ascii="Arial" w:hAnsi="Arial" w:cs="Arial"/>
          <w:lang w:val="es-CO"/>
        </w:rPr>
        <w:t xml:space="preserve">  </w:t>
      </w:r>
      <w:r w:rsidRPr="00361D81" w:rsidR="00545E45">
        <w:rPr>
          <w:rFonts w:ascii="Arial" w:hAnsi="Arial" w:cs="Arial"/>
          <w:lang w:val="es-CO"/>
        </w:rPr>
        <w:t>Universidad</w:t>
      </w:r>
      <w:r w:rsidRPr="00361D81" w:rsidR="00545E45">
        <w:rPr>
          <w:rFonts w:ascii="Arial" w:hAnsi="Arial" w:cs="Arial"/>
          <w:spacing w:val="2"/>
          <w:lang w:val="es-CO"/>
        </w:rPr>
        <w:t xml:space="preserve"> </w:t>
      </w:r>
      <w:r w:rsidRPr="00361D81" w:rsidR="00545E45">
        <w:rPr>
          <w:rFonts w:ascii="Arial" w:hAnsi="Arial" w:cs="Arial"/>
          <w:lang w:val="es-CO"/>
        </w:rPr>
        <w:t>El</w:t>
      </w:r>
      <w:r w:rsidRPr="00361D81" w:rsidR="00545E45">
        <w:rPr>
          <w:rFonts w:ascii="Arial" w:hAnsi="Arial" w:cs="Arial"/>
          <w:spacing w:val="4"/>
          <w:lang w:val="es-CO"/>
        </w:rPr>
        <w:t xml:space="preserve"> </w:t>
      </w:r>
      <w:r w:rsidRPr="00361D81" w:rsidR="00545E45">
        <w:rPr>
          <w:rFonts w:ascii="Arial" w:hAnsi="Arial" w:cs="Arial"/>
          <w:lang w:val="es-CO"/>
        </w:rPr>
        <w:t>Bosque</w:t>
      </w:r>
    </w:p>
    <w:p w:rsidRPr="00361D81" w:rsidR="00143353" w:rsidP="001428D0" w:rsidRDefault="001428D0" w14:paraId="48CF96B7" w14:textId="4F69E491">
      <w:pPr>
        <w:pStyle w:val="BodyText"/>
        <w:tabs>
          <w:tab w:val="left" w:pos="5392"/>
        </w:tabs>
        <w:spacing w:before="43"/>
        <w:rPr>
          <w:rFonts w:ascii="Arial" w:hAnsi="Arial" w:cs="Arial"/>
          <w:lang w:val="es-CO"/>
        </w:rPr>
      </w:pPr>
      <w:r w:rsidRPr="00361D81" w:rsidR="001428D0">
        <w:rPr>
          <w:rFonts w:ascii="Arial" w:hAnsi="Arial" w:cs="Arial"/>
          <w:lang w:val="es-CO"/>
        </w:rPr>
        <w:t xml:space="preserve">  </w:t>
      </w:r>
      <w:r w:rsidRPr="00361D81" w:rsidR="00545E45">
        <w:rPr>
          <w:rFonts w:ascii="Arial" w:hAnsi="Arial" w:cs="Arial"/>
          <w:lang w:val="es-CO"/>
        </w:rPr>
        <w:t>Bogotá,</w:t>
      </w:r>
      <w:r w:rsidRPr="00361D81" w:rsidR="00545E45">
        <w:rPr>
          <w:rFonts w:ascii="Arial" w:hAnsi="Arial" w:cs="Arial"/>
          <w:spacing w:val="5"/>
          <w:lang w:val="es-CO"/>
        </w:rPr>
        <w:t xml:space="preserve"> </w:t>
      </w:r>
      <w:r w:rsidRPr="00361D81" w:rsidR="00545E45">
        <w:rPr>
          <w:rFonts w:ascii="Arial" w:hAnsi="Arial" w:cs="Arial"/>
          <w:lang w:val="es-CO"/>
        </w:rPr>
        <w:t>Colombia</w:t>
      </w:r>
    </w:p>
    <w:p w:rsidRPr="00771BC2" w:rsidR="00143353" w:rsidRDefault="00143353" w14:paraId="5ED5C1FF" w14:textId="77777777">
      <w:pPr>
        <w:pStyle w:val="BodyText"/>
        <w:rPr>
          <w:lang w:val="es-CO"/>
        </w:rPr>
      </w:pPr>
    </w:p>
    <w:p w:rsidRPr="00771BC2" w:rsidR="00143353" w:rsidP="3DE20C10" w:rsidRDefault="00143353" w14:paraId="249C7F35" w14:textId="0A0EAD60">
      <w:pPr>
        <w:pStyle w:val="BodyText"/>
        <w:spacing w:before="7"/>
        <w:rPr>
          <w:lang w:val="es-CO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530"/>
        <w:gridCol w:w="3149"/>
      </w:tblGrid>
      <w:tr w:rsidRPr="00771BC2" w:rsidR="00143353" w:rsidTr="3DE20C10" w14:paraId="111E718D" w14:textId="77777777">
        <w:trPr>
          <w:trHeight w:val="105"/>
        </w:trPr>
        <w:tc>
          <w:tcPr>
            <w:tcW w:w="2411" w:type="dxa"/>
            <w:tcMar/>
          </w:tcPr>
          <w:p w:rsidRPr="00361D81" w:rsidR="00574F3F" w:rsidP="00E50728" w:rsidRDefault="00E50728" w14:paraId="0CBEF8D8" w14:textId="39F35427">
            <w:pPr>
              <w:pStyle w:val="TableParagraph"/>
              <w:spacing w:line="278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530" w:type="dxa"/>
            <w:tcMar/>
          </w:tcPr>
          <w:p w:rsidRPr="00361D81" w:rsidR="00143353" w:rsidRDefault="002B1949" w14:paraId="155D2095" w14:textId="54DE2442">
            <w:pPr>
              <w:pStyle w:val="TableParagraph"/>
              <w:spacing w:line="278" w:lineRule="exact"/>
              <w:ind w:left="232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149" w:type="dxa"/>
            <w:tcMar/>
          </w:tcPr>
          <w:p w:rsidRPr="00361D81" w:rsidR="00143353" w:rsidP="00E50728" w:rsidRDefault="00E50728" w14:paraId="30B7AAC1" w14:textId="5BE83BE4">
            <w:pPr>
              <w:pStyle w:val="TableParagraph"/>
              <w:spacing w:line="278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3DE20C10" w:rsidTr="3DE20C10" w14:paraId="6E047476">
        <w:trPr>
          <w:trHeight w:val="105"/>
        </w:trPr>
        <w:tc>
          <w:tcPr>
            <w:tcW w:w="2411" w:type="dxa"/>
            <w:tcMar/>
          </w:tcPr>
          <w:p w:rsidR="3DE20C10" w:rsidP="3DE20C10" w:rsidRDefault="3DE20C10" w14:paraId="08C0FD5A" w14:textId="6E60B811">
            <w:pPr>
              <w:pStyle w:val="TableParagraph"/>
              <w:spacing w:line="278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530" w:type="dxa"/>
            <w:tcMar/>
          </w:tcPr>
          <w:p w:rsidR="3DE20C10" w:rsidP="3DE20C10" w:rsidRDefault="3DE20C10" w14:paraId="2798FD10" w14:textId="02E160D7">
            <w:pPr>
              <w:pStyle w:val="TableParagraph"/>
              <w:spacing w:line="278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149" w:type="dxa"/>
            <w:tcMar/>
          </w:tcPr>
          <w:p w:rsidR="3DE20C10" w:rsidP="3DE20C10" w:rsidRDefault="3DE20C10" w14:paraId="70AB6EAF" w14:textId="4F62F834">
            <w:pPr>
              <w:pStyle w:val="TableParagraph"/>
              <w:spacing w:line="278" w:lineRule="exac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Pr="00E50728" w:rsidR="00143353" w:rsidP="00E50728" w:rsidRDefault="00143353" w14:paraId="3EC47872" w14:textId="371AB7ED">
      <w:pPr>
        <w:spacing w:before="159"/>
        <w:rPr>
          <w:sz w:val="32"/>
          <w:lang w:val="es-CO"/>
        </w:rPr>
      </w:pPr>
    </w:p>
    <w:p w:rsidRPr="00771BC2" w:rsidR="00912206" w:rsidRDefault="00912206" w14:paraId="6EDEDCDE" w14:textId="501E8AED">
      <w:pPr>
        <w:rPr>
          <w:rFonts w:ascii="Times New Roman"/>
          <w:sz w:val="20"/>
          <w:lang w:val="es-CO"/>
        </w:rPr>
        <w:sectPr w:rsidRPr="00771BC2" w:rsidR="00912206" w:rsidSect="00D826E4">
          <w:type w:val="continuous"/>
          <w:pgSz w:w="11910" w:h="16840" w:orient="portrait"/>
          <w:pgMar w:top="1600" w:right="880" w:bottom="280" w:left="1540" w:header="720" w:footer="720" w:gutter="0"/>
          <w:cols w:space="720"/>
        </w:sectPr>
      </w:pPr>
    </w:p>
    <w:p w:rsidRPr="003A7C70" w:rsidR="003A7C70" w:rsidP="3DE20C10" w:rsidRDefault="003A7C70" w14:paraId="1D87C963" w14:textId="647B882E">
      <w:pPr>
        <w:pStyle w:val="Normal"/>
        <w:spacing w:before="104"/>
        <w:rPr>
          <w:rFonts w:ascii="Arial" w:hAnsi="Arial" w:cs="Arial"/>
          <w:color w:val="006170"/>
          <w:sz w:val="28"/>
          <w:szCs w:val="28"/>
          <w:lang w:val="es-CO"/>
        </w:rPr>
      </w:pPr>
      <w:r w:rsidRPr="3DE20C10" w:rsidR="48C29AA5">
        <w:rPr>
          <w:rFonts w:ascii="Arial" w:hAnsi="Arial" w:cs="Arial"/>
          <w:color w:val="006170"/>
          <w:sz w:val="28"/>
          <w:szCs w:val="28"/>
          <w:lang w:val="es-CO"/>
        </w:rPr>
        <w:t>Day 1</w:t>
      </w:r>
    </w:p>
    <w:tbl>
      <w:tblPr>
        <w:tblStyle w:val="Tabellagrigliachiara1"/>
        <w:tblW w:w="6835" w:type="dxa"/>
        <w:tblLayout w:type="fixed"/>
        <w:tblLook w:val="04A0" w:firstRow="1" w:lastRow="0" w:firstColumn="1" w:lastColumn="0" w:noHBand="0" w:noVBand="1"/>
      </w:tblPr>
      <w:tblGrid>
        <w:gridCol w:w="1838"/>
        <w:gridCol w:w="4997"/>
      </w:tblGrid>
      <w:tr w:rsidRPr="00771BC2" w:rsidR="008D6800" w:rsidTr="3DE20C10" w14:paraId="125369BE" w14:textId="77777777">
        <w:trPr>
          <w:trHeight w:val="648"/>
          <w:tblHeader/>
        </w:trPr>
        <w:tc>
          <w:tcPr>
            <w:tcW w:w="1838" w:type="dxa"/>
            <w:shd w:val="clear" w:color="auto" w:fill="006666"/>
            <w:tcMar/>
            <w:vAlign w:val="center"/>
          </w:tcPr>
          <w:p w:rsidRPr="003A7C70" w:rsidR="008D6800" w:rsidP="003A7C70" w:rsidRDefault="008D6800" w14:paraId="3A7A0745" w14:textId="228C15B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caps/>
                <w:noProof/>
                <w:color w:val="F8F8F8"/>
                <w:spacing w:val="5"/>
                <w:sz w:val="24"/>
                <w:szCs w:val="24"/>
                <w:lang w:val="es-CO"/>
              </w:rPr>
            </w:pPr>
            <w:r w:rsidRPr="003A7C70">
              <w:rPr>
                <w:rStyle w:val="AOSPragendaitem"/>
                <w:rFonts w:ascii="Arial" w:hAnsi="Arial" w:cs="Arial"/>
                <w:noProof/>
                <w:color w:val="F8F8F8"/>
                <w:spacing w:val="5"/>
                <w:sz w:val="24"/>
                <w:szCs w:val="24"/>
                <w:lang w:val="es-CO"/>
              </w:rPr>
              <w:t>HOra</w:t>
            </w:r>
          </w:p>
        </w:tc>
        <w:tc>
          <w:tcPr>
            <w:tcW w:w="4997" w:type="dxa"/>
            <w:shd w:val="clear" w:color="auto" w:fill="006666"/>
            <w:tcMar/>
            <w:vAlign w:val="center"/>
          </w:tcPr>
          <w:p w:rsidRPr="003A7C70" w:rsidR="008D6800" w:rsidP="006E4961" w:rsidRDefault="008D6800" w14:paraId="7675A62C" w14:textId="7777777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40" w:lineRule="atLeast"/>
              <w:ind w:left="0" w:firstLine="0"/>
              <w:textAlignment w:val="baseline"/>
              <w:rPr>
                <w:rFonts w:ascii="Arial" w:hAnsi="Arial" w:cs="Arial"/>
                <w:caps/>
                <w:noProof/>
                <w:color w:val="F8F8F8"/>
                <w:spacing w:val="5"/>
                <w:sz w:val="24"/>
                <w:szCs w:val="24"/>
                <w:lang w:val="es-CO"/>
              </w:rPr>
            </w:pPr>
            <w:r w:rsidRPr="003A7C70">
              <w:rPr>
                <w:rStyle w:val="AOSPragendaitem"/>
                <w:rFonts w:ascii="Arial" w:hAnsi="Arial" w:cs="Arial"/>
                <w:noProof/>
                <w:color w:val="F8F8F8"/>
                <w:spacing w:val="5"/>
                <w:sz w:val="24"/>
                <w:szCs w:val="24"/>
                <w:lang w:val="es-CO"/>
              </w:rPr>
              <w:t xml:space="preserve">Agenda </w:t>
            </w:r>
          </w:p>
        </w:tc>
      </w:tr>
      <w:tr w:rsidRPr="00771BC2" w:rsidR="008D6800" w:rsidTr="3DE20C10" w14:paraId="7805351B" w14:textId="77777777">
        <w:trPr>
          <w:trHeight w:val="432"/>
        </w:trPr>
        <w:tc>
          <w:tcPr>
            <w:tcW w:w="1838" w:type="dxa"/>
            <w:tcMar/>
            <w:vAlign w:val="center"/>
          </w:tcPr>
          <w:p w:rsidRPr="00B2151E" w:rsidR="008D6800" w:rsidP="00C95A5F" w:rsidRDefault="00A71805" w14:paraId="250C4C55" w14:textId="5EB30DA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07:3</w:t>
            </w:r>
            <w:r w:rsidRPr="00B2151E" w:rsidR="00732BF4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  <w:r w:rsidRPr="00B2151E" w:rsidR="008D6800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-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08</w:t>
            </w:r>
            <w:r w:rsidRPr="00B2151E" w:rsidR="008D6800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: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00</w:t>
            </w:r>
          </w:p>
        </w:tc>
        <w:tc>
          <w:tcPr>
            <w:tcW w:w="4997" w:type="dxa"/>
            <w:tcMar/>
            <w:vAlign w:val="center"/>
          </w:tcPr>
          <w:p w:rsidRPr="00B2151E" w:rsidR="00F419BD" w:rsidP="00C95A5F" w:rsidRDefault="00F419BD" w14:paraId="63D91618" w14:textId="0E1B2E1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Regi</w:t>
            </w:r>
            <w:r w:rsidRPr="00B2151E" w:rsidR="00B07FAC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s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tro</w:t>
            </w:r>
          </w:p>
        </w:tc>
      </w:tr>
      <w:tr w:rsidRPr="00771BC2" w:rsidR="008D6800" w:rsidTr="3DE20C10" w14:paraId="126F74DE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8D6800" w:rsidP="00C95A5F" w:rsidRDefault="00A71805" w14:paraId="7AD34BBC" w14:textId="41F6BBD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08:00-08:1</w:t>
            </w:r>
            <w:r w:rsidRPr="00B2151E" w:rsidR="008D6800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</w:p>
        </w:tc>
        <w:tc>
          <w:tcPr>
            <w:tcW w:w="4997" w:type="dxa"/>
            <w:tcMar/>
            <w:vAlign w:val="center"/>
          </w:tcPr>
          <w:p w:rsidRPr="00B2151E" w:rsidR="008D6800" w:rsidP="00C95A5F" w:rsidRDefault="00F419BD" w14:paraId="170D601D" w14:textId="6D2E95F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Bienvenida y objetivos</w:t>
            </w:r>
            <w:r w:rsidRPr="00B2151E" w:rsidR="00135126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 xml:space="preserve"> del </w:t>
            </w:r>
            <w:r w:rsidRPr="00B2151E" w:rsidR="009C26BD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curso</w:t>
            </w:r>
          </w:p>
        </w:tc>
      </w:tr>
      <w:tr w:rsidRPr="00771BC2" w:rsidR="008D6800" w:rsidTr="3DE20C10" w14:paraId="67A75394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8D6800" w:rsidP="00C95A5F" w:rsidRDefault="00A71805" w14:paraId="58E32052" w14:textId="7003B18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08:10</w:t>
            </w:r>
            <w:r w:rsidRPr="00B2151E" w:rsidR="008D6800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-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08:3</w:t>
            </w:r>
            <w:r w:rsidRPr="00B2151E" w:rsidR="00732BF4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</w:p>
        </w:tc>
        <w:tc>
          <w:tcPr>
            <w:tcW w:w="4997" w:type="dxa"/>
            <w:tcMar/>
            <w:vAlign w:val="center"/>
          </w:tcPr>
          <w:p w:rsidRPr="00B2151E" w:rsidR="008D6800" w:rsidP="00C95A5F" w:rsidRDefault="002043A8" w14:paraId="1C5BC20F" w14:textId="13E256F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  <w:t>Epidemiología y conceptos de Sistema Médico de Emergencias</w:t>
            </w:r>
          </w:p>
        </w:tc>
      </w:tr>
      <w:tr w:rsidRPr="00771BC2" w:rsidR="008D6800" w:rsidTr="3DE20C10" w14:paraId="55AD2FB9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8D6800" w:rsidP="00C95A5F" w:rsidRDefault="00A71805" w14:paraId="193E417D" w14:textId="0FF6DDE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08:3</w:t>
            </w:r>
            <w:r w:rsidRPr="00B2151E" w:rsidR="00732BF4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  <w:r w:rsidRPr="00B2151E" w:rsidR="008D6800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-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08:5</w:t>
            </w:r>
            <w:r w:rsidRPr="00B2151E" w:rsidR="00732BF4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</w:p>
        </w:tc>
        <w:tc>
          <w:tcPr>
            <w:tcW w:w="4997" w:type="dxa"/>
            <w:tcMar/>
            <w:vAlign w:val="center"/>
          </w:tcPr>
          <w:p w:rsidRPr="00B2151E" w:rsidR="008D6800" w:rsidP="00C95A5F" w:rsidRDefault="009C26BD" w14:paraId="04632165" w14:textId="5A33E4E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  <w:t>Anatomía y fisiopatología del c</w:t>
            </w:r>
            <w:r w:rsidRPr="00B2151E" w:rsidR="002043A8"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  <w:t>ráneo y</w:t>
            </w:r>
            <w:r w:rsidRPr="00B2151E"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  <w:t xml:space="preserve"> columna</w:t>
            </w:r>
          </w:p>
        </w:tc>
      </w:tr>
      <w:tr w:rsidRPr="00771BC2" w:rsidR="008D6800" w:rsidTr="3DE20C10" w14:paraId="205FCD7C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8D6800" w:rsidP="00C95A5F" w:rsidRDefault="005D21AF" w14:paraId="700CB93A" w14:textId="36E93F0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08:5</w:t>
            </w:r>
            <w:r w:rsidRPr="00B2151E" w:rsidR="00732BF4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0-09: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1</w:t>
            </w:r>
            <w:r w:rsidRPr="00B2151E" w:rsidR="00732BF4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</w:p>
        </w:tc>
        <w:tc>
          <w:tcPr>
            <w:tcW w:w="4997" w:type="dxa"/>
            <w:tcMar/>
            <w:vAlign w:val="center"/>
          </w:tcPr>
          <w:p w:rsidRPr="00B2151E" w:rsidR="008D6800" w:rsidP="00C95A5F" w:rsidRDefault="009C26BD" w14:paraId="332ACAED" w14:textId="5E791BC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Conceptos básicos del examen médico de neurotrauma, incluidas las consideraciones generales del examen en politrauma</w:t>
            </w:r>
          </w:p>
        </w:tc>
      </w:tr>
      <w:tr w:rsidRPr="00771BC2" w:rsidR="008D6800" w:rsidTr="3DE20C10" w14:paraId="04B0F286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8D6800" w:rsidP="00C95A5F" w:rsidRDefault="00732BF4" w14:paraId="165AE4BE" w14:textId="6753D8A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09:</w:t>
            </w:r>
            <w:r w:rsidRPr="00B2151E" w:rsidR="005D21AF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1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  <w:r w:rsidRPr="00B2151E" w:rsidR="008D6800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-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09:</w:t>
            </w:r>
            <w:r w:rsidRPr="00B2151E" w:rsidR="005D21AF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3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</w:p>
        </w:tc>
        <w:tc>
          <w:tcPr>
            <w:tcW w:w="4997" w:type="dxa"/>
            <w:tcMar/>
            <w:vAlign w:val="center"/>
          </w:tcPr>
          <w:p w:rsidRPr="00B2151E" w:rsidR="008D6800" w:rsidP="00C95A5F" w:rsidRDefault="009C26BD" w14:paraId="38060692" w14:textId="6076043B">
            <w:pPr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Revisión de las guías relevantes</w:t>
            </w:r>
          </w:p>
        </w:tc>
      </w:tr>
      <w:tr w:rsidRPr="00771BC2" w:rsidR="008D6800" w:rsidTr="3DE20C10" w14:paraId="38E1E142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8D6800" w:rsidP="00C95A5F" w:rsidRDefault="00732BF4" w14:paraId="13549E87" w14:textId="2AA7857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09:</w:t>
            </w:r>
            <w:r w:rsidRPr="00B2151E" w:rsidR="005D21AF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3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  <w:r w:rsidRPr="00B2151E" w:rsidR="008D6800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-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09:</w:t>
            </w:r>
            <w:r w:rsidRPr="00B2151E" w:rsidR="005D21AF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5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</w:t>
            </w:r>
          </w:p>
        </w:tc>
        <w:tc>
          <w:tcPr>
            <w:tcW w:w="4997" w:type="dxa"/>
            <w:tcMar/>
            <w:vAlign w:val="center"/>
          </w:tcPr>
          <w:p w:rsidRPr="00B2151E" w:rsidR="008D6800" w:rsidP="00C95A5F" w:rsidRDefault="009C26BD" w14:paraId="30525C16" w14:textId="2636494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Manejo de la vía aérea y reanimación.</w:t>
            </w:r>
          </w:p>
        </w:tc>
      </w:tr>
      <w:tr w:rsidRPr="00771BC2" w:rsidR="008D6800" w:rsidTr="3DE20C10" w14:paraId="3CD228D6" w14:textId="77777777">
        <w:trPr>
          <w:trHeight w:val="471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B2151E" w:rsidR="008D6800" w:rsidP="00C95A5F" w:rsidRDefault="005D21AF" w14:paraId="4C8B6EAD" w14:textId="6E08DB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09:50-10:10</w:t>
            </w:r>
          </w:p>
        </w:tc>
        <w:tc>
          <w:tcPr>
            <w:tcW w:w="4997" w:type="dxa"/>
            <w:shd w:val="clear" w:color="auto" w:fill="D9D9D9" w:themeFill="background1" w:themeFillShade="D9"/>
            <w:tcMar/>
            <w:vAlign w:val="center"/>
          </w:tcPr>
          <w:p w:rsidRPr="00B2151E" w:rsidR="008D6800" w:rsidP="00C95A5F" w:rsidRDefault="006815F5" w14:paraId="1C21CA8D" w14:textId="3389050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CAF</w:t>
            </w:r>
            <w:r w:rsidRPr="00B2151E" w:rsidR="00276C9B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É</w:t>
            </w:r>
            <w:r w:rsidRPr="00B2151E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 xml:space="preserve"> </w:t>
            </w:r>
            <w:r w:rsidRPr="00B2151E" w:rsidR="00276C9B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 xml:space="preserve">/ </w:t>
            </w:r>
            <w:r w:rsidRPr="00B2151E" w:rsidR="008D6800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COFFEE BREAK</w:t>
            </w:r>
          </w:p>
        </w:tc>
      </w:tr>
      <w:tr w:rsidRPr="008A1FE1" w:rsidR="008D6800" w:rsidTr="3DE20C10" w14:paraId="4AC211E1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8D6800" w:rsidP="00C95A5F" w:rsidRDefault="005D21AF" w14:paraId="5842EEC4" w14:textId="7570085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10:10-10:30</w:t>
            </w:r>
          </w:p>
        </w:tc>
        <w:tc>
          <w:tcPr>
            <w:tcW w:w="4997" w:type="dxa"/>
            <w:tcMar/>
            <w:vAlign w:val="center"/>
          </w:tcPr>
          <w:p w:rsidRPr="00B2151E" w:rsidR="008D6800" w:rsidP="00C95A5F" w:rsidRDefault="005D21AF" w14:paraId="2B3552DA" w14:textId="2E25A0B0">
            <w:pPr>
              <w:pStyle w:val="gmail-msonospacing"/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215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</w:t>
            </w:r>
            <w:r w:rsidRPr="00B2151E" w:rsidR="00D2439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trategias de cuidado básico en neurotrauma</w:t>
            </w:r>
          </w:p>
        </w:tc>
      </w:tr>
      <w:tr w:rsidRPr="00362C0E" w:rsidR="005D21AF" w:rsidTr="3DE20C10" w14:paraId="43B6D952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5D21AF" w:rsidP="00C95A5F" w:rsidRDefault="005D21AF" w14:paraId="0E18E9AD" w14:textId="1172A56D">
            <w:pPr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10:30-10:50</w:t>
            </w:r>
          </w:p>
        </w:tc>
        <w:tc>
          <w:tcPr>
            <w:tcW w:w="4997" w:type="dxa"/>
            <w:tcMar/>
            <w:vAlign w:val="center"/>
          </w:tcPr>
          <w:p w:rsidRPr="00B2151E" w:rsidR="005D21AF" w:rsidP="00C95A5F" w:rsidRDefault="005D21AF" w14:paraId="6CC94313" w14:textId="682A6C39">
            <w:pPr>
              <w:pStyle w:val="gmail-msonospacing"/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151E">
              <w:rPr>
                <w:rFonts w:ascii="Arial" w:hAnsi="Arial" w:cs="Arial"/>
                <w:color w:val="000000"/>
                <w:sz w:val="20"/>
                <w:szCs w:val="20"/>
              </w:rPr>
              <w:t>Fi</w:t>
            </w:r>
            <w:r w:rsidRPr="00B2151E" w:rsidR="007E3A39">
              <w:rPr>
                <w:rFonts w:ascii="Arial" w:hAnsi="Arial" w:cs="Arial"/>
                <w:color w:val="000000"/>
                <w:sz w:val="20"/>
                <w:szCs w:val="20"/>
              </w:rPr>
              <w:t>siología</w:t>
            </w:r>
            <w:proofErr w:type="spellEnd"/>
            <w:r w:rsidRPr="00B2151E" w:rsidR="007E3A39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B2151E" w:rsidR="007E3A39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  <w:r w:rsidRPr="00B2151E">
              <w:rPr>
                <w:rFonts w:ascii="Arial" w:hAnsi="Arial" w:cs="Arial"/>
                <w:color w:val="000000"/>
                <w:sz w:val="20"/>
                <w:szCs w:val="20"/>
              </w:rPr>
              <w:t>porte</w:t>
            </w:r>
            <w:proofErr w:type="spellEnd"/>
            <w:r w:rsidRPr="00B215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51E">
              <w:rPr>
                <w:rFonts w:ascii="Arial" w:hAnsi="Arial" w:cs="Arial"/>
                <w:color w:val="000000"/>
                <w:sz w:val="20"/>
                <w:szCs w:val="20"/>
              </w:rPr>
              <w:t>terrestre</w:t>
            </w:r>
            <w:proofErr w:type="spellEnd"/>
          </w:p>
        </w:tc>
      </w:tr>
      <w:tr w:rsidRPr="008A1FE1" w:rsidR="005D21AF" w:rsidTr="3DE20C10" w14:paraId="4AAC1A83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5D21AF" w:rsidP="00C95A5F" w:rsidRDefault="005D21AF" w14:paraId="57EF3116" w14:textId="3A4AF258">
            <w:pPr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10:</w:t>
            </w:r>
            <w:r w:rsidRPr="00B2151E" w:rsidR="00C95A5F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5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0-12:00</w:t>
            </w:r>
          </w:p>
        </w:tc>
        <w:tc>
          <w:tcPr>
            <w:tcW w:w="4997" w:type="dxa"/>
            <w:tcMar/>
          </w:tcPr>
          <w:p w:rsidRPr="00B2151E" w:rsidR="005D21AF" w:rsidP="1D90338D" w:rsidRDefault="005D21AF" w14:paraId="26C73D40" w14:textId="0D0C0B33">
            <w:pPr>
              <w:pStyle w:val="gmail-msonospacing"/>
              <w:spacing w:before="0" w:beforeAutospacing="off" w:after="0" w:afterAutospacing="off"/>
              <w:ind w:left="0" w:firstLine="0"/>
              <w:rPr>
                <w:rFonts w:ascii="Arial" w:hAnsi="Arial" w:cs="Arial"/>
                <w:b w:val="1"/>
                <w:bCs w:val="1"/>
                <w:color w:val="215868" w:themeColor="accent5" w:themeShade="80"/>
                <w:sz w:val="20"/>
                <w:szCs w:val="20"/>
                <w:lang w:val="pt-BR"/>
              </w:rPr>
            </w:pPr>
            <w:r w:rsidRPr="1D90338D" w:rsidR="005D21AF">
              <w:rPr>
                <w:rFonts w:ascii="Arial" w:hAnsi="Arial" w:cs="Arial"/>
                <w:b w:val="1"/>
                <w:bCs w:val="1"/>
                <w:color w:val="215868" w:themeColor="accent5" w:themeTint="FF" w:themeShade="80"/>
                <w:sz w:val="20"/>
                <w:szCs w:val="20"/>
                <w:lang w:val="pt-BR"/>
              </w:rPr>
              <w:t>PANEL INTERACTIVO DE PRESENTACI</w:t>
            </w:r>
            <w:r w:rsidRPr="1D90338D" w:rsidR="00C95A5F">
              <w:rPr>
                <w:rFonts w:ascii="Arial" w:hAnsi="Arial" w:cs="Arial"/>
                <w:b w:val="1"/>
                <w:bCs w:val="1"/>
                <w:color w:val="215868" w:themeColor="accent5" w:themeTint="FF" w:themeShade="80"/>
                <w:sz w:val="20"/>
                <w:szCs w:val="20"/>
                <w:lang w:val="pt-BR"/>
              </w:rPr>
              <w:t>ÓN</w:t>
            </w:r>
            <w:r w:rsidRPr="1D90338D" w:rsidR="005D21AF">
              <w:rPr>
                <w:rFonts w:ascii="Arial" w:hAnsi="Arial" w:cs="Arial"/>
                <w:b w:val="1"/>
                <w:bCs w:val="1"/>
                <w:color w:val="215868" w:themeColor="accent5" w:themeTint="FF" w:themeShade="80"/>
                <w:sz w:val="20"/>
                <w:szCs w:val="20"/>
                <w:lang w:val="pt-BR"/>
              </w:rPr>
              <w:t xml:space="preserve"> DE CASOS</w:t>
            </w:r>
          </w:p>
          <w:p w:rsidRPr="00B2151E" w:rsidR="009223E9" w:rsidP="1D90338D" w:rsidRDefault="009223E9" w14:paraId="20C9EE94" w14:textId="0DFA37D8">
            <w:pPr>
              <w:pStyle w:val="gmail-msonospacing"/>
              <w:spacing w:before="0" w:beforeAutospacing="off" w:after="0" w:afterAutospacing="off"/>
              <w:ind w:left="0" w:firstLine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es-CO"/>
              </w:rPr>
            </w:pPr>
            <w:r w:rsidRPr="1D90338D" w:rsidR="00C95A5F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es-CO"/>
              </w:rPr>
              <w:t>(12 min presentación + 5 min discusión)</w:t>
            </w:r>
          </w:p>
          <w:p w:rsidRPr="00B2151E" w:rsidR="005D21AF" w:rsidP="3DE20C10" w:rsidRDefault="005D21AF" w14:paraId="44858482" w14:textId="269EED0F">
            <w:pPr>
              <w:pStyle w:val="gmail-msonospacing"/>
              <w:spacing w:before="0" w:beforeAutospacing="off" w:after="0" w:afterAutospacing="off"/>
              <w:ind w:left="0" w:firstLine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es-CO"/>
              </w:rPr>
            </w:pPr>
            <w:r w:rsidRPr="3DE20C10" w:rsidR="7ED5EE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s-CO"/>
              </w:rPr>
              <w:t>Caso 1: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CO"/>
              </w:rPr>
              <w:t xml:space="preserve"> Enfoque del paciente politraumatizado en ambulancia básica</w:t>
            </w:r>
            <w:r w:rsidRPr="3DE20C10" w:rsidR="57F0D0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CO"/>
              </w:rPr>
              <w:t>.</w:t>
            </w:r>
          </w:p>
          <w:p w:rsidRPr="00B2151E" w:rsidR="005D21AF" w:rsidP="3DE20C10" w:rsidRDefault="005D21AF" w14:paraId="1C2968B9" w14:textId="5B7D770F">
            <w:pPr>
              <w:pStyle w:val="gmail-msonospacing"/>
              <w:spacing w:before="0" w:beforeAutospacing="off" w:after="0" w:afterAutospacing="off"/>
              <w:ind w:left="0" w:firstLine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es-ES"/>
              </w:rPr>
            </w:pPr>
            <w:r w:rsidRPr="3DE20C10" w:rsidR="7ED5EE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s-CO"/>
              </w:rPr>
              <w:t>Caso 2: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CO"/>
              </w:rPr>
              <w:t xml:space="preserve"> 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 xml:space="preserve">Manejo de </w:t>
            </w:r>
            <w:r w:rsidRPr="3DE20C10" w:rsidR="57F0D0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>paciente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 xml:space="preserve"> con TCE </w:t>
            </w:r>
            <w:r w:rsidRPr="3DE20C10" w:rsidR="57F0D0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 xml:space="preserve">leve 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>en servicios básicos de urgencias</w:t>
            </w:r>
            <w:r w:rsidRPr="3DE20C10" w:rsidR="57F0D0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>.</w:t>
            </w:r>
          </w:p>
          <w:p w:rsidRPr="00B2151E" w:rsidR="005D21AF" w:rsidP="3DE20C10" w:rsidRDefault="005D21AF" w14:paraId="65EDFD73" w14:textId="41F5DAA7">
            <w:pPr>
              <w:pStyle w:val="gmail-msonospacing"/>
              <w:spacing w:before="0" w:beforeAutospacing="off" w:after="0" w:afterAutospacing="off"/>
              <w:ind w:left="0" w:firstLine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es-ES"/>
              </w:rPr>
            </w:pPr>
            <w:r w:rsidRPr="3DE20C10" w:rsidR="7ED5EE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s-ES"/>
              </w:rPr>
              <w:t>Caso 3: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 xml:space="preserve"> Paciente con TCE severo en ambulancia básica</w:t>
            </w:r>
            <w:r w:rsidRPr="3DE20C10" w:rsidR="57F0D0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>.</w:t>
            </w:r>
          </w:p>
          <w:p w:rsidRPr="00B2151E" w:rsidR="00C95A5F" w:rsidP="3DE20C10" w:rsidRDefault="00C95A5F" w14:paraId="0E3B0D6F" w14:textId="5CAD50AF">
            <w:pPr>
              <w:pStyle w:val="gmail-msonospacing"/>
              <w:spacing w:before="0" w:beforeAutospacing="off" w:after="0" w:afterAutospacing="off"/>
              <w:ind w:left="0" w:firstLine="0"/>
              <w:rPr>
                <w:rFonts w:ascii="Arial" w:hAnsi="Arial" w:cs="Arial"/>
                <w:i w:val="1"/>
                <w:iCs w:val="1"/>
                <w:color w:val="000000"/>
                <w:sz w:val="20"/>
                <w:szCs w:val="20"/>
                <w:lang w:val="es-ES"/>
              </w:rPr>
            </w:pPr>
            <w:r w:rsidRPr="3DE20C10" w:rsidR="7ED5EE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s-ES"/>
              </w:rPr>
              <w:t>Caso 4: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 xml:space="preserve"> </w:t>
            </w:r>
            <w:r w:rsidRPr="3DE20C10" w:rsidR="57F0D0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>TCE</w:t>
            </w:r>
            <w:r w:rsidRPr="3DE20C10" w:rsidR="7ED5EE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 xml:space="preserve"> severo en servicio de urgencias sin neurocirugía</w:t>
            </w:r>
            <w:r w:rsidRPr="3DE20C10" w:rsidR="57F0D0B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lang w:val="es-ES"/>
              </w:rPr>
              <w:t xml:space="preserve">. </w:t>
            </w:r>
          </w:p>
        </w:tc>
      </w:tr>
      <w:tr w:rsidRPr="00362C0E" w:rsidR="005D21AF" w:rsidTr="3DE20C10" w14:paraId="1AA5AF4D" w14:textId="77777777">
        <w:trPr>
          <w:trHeight w:val="471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B2151E" w:rsidR="005D21AF" w:rsidP="00C95A5F" w:rsidRDefault="005D21AF" w14:paraId="6DF5FB4D" w14:textId="3AD1667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12:00 13:30</w:t>
            </w:r>
          </w:p>
        </w:tc>
        <w:tc>
          <w:tcPr>
            <w:tcW w:w="4997" w:type="dxa"/>
            <w:shd w:val="clear" w:color="auto" w:fill="D9D9D9" w:themeFill="background1" w:themeFillShade="D9"/>
            <w:tcMar/>
            <w:vAlign w:val="center"/>
          </w:tcPr>
          <w:p w:rsidRPr="00B2151E" w:rsidR="005D21AF" w:rsidP="00C95A5F" w:rsidRDefault="005D21AF" w14:paraId="10B6BDD3" w14:textId="33A0C07C">
            <w:pPr>
              <w:pStyle w:val="gmail-msonospacing"/>
              <w:widowControl w:val="0"/>
              <w:autoSpaceDE w:val="0"/>
              <w:autoSpaceDN w:val="0"/>
              <w:spacing w:before="0" w:beforeAutospacing="0" w:after="0" w:afterAutospacing="0"/>
              <w:ind w:left="0" w:firstLine="0"/>
              <w:rPr>
                <w:rFonts w:ascii="Arial" w:hAnsi="Arial" w:eastAsia="TTRounds-Regular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eastAsia="TTRounds-Regular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Almuerzo</w:t>
            </w:r>
          </w:p>
        </w:tc>
      </w:tr>
      <w:tr w:rsidRPr="00362C0E" w:rsidR="005D21AF" w:rsidTr="3DE20C10" w14:paraId="12BD8E14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5D21AF" w:rsidP="00D24392" w:rsidRDefault="005D21AF" w14:paraId="1234D3DC" w14:textId="41C34AC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 xml:space="preserve">13:30 </w:t>
            </w:r>
            <w:r w:rsidRPr="00B2151E" w:rsidR="00D24392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-1</w:t>
            </w:r>
            <w:r w:rsidRPr="00B2151E" w:rsidR="009223E9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6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:</w:t>
            </w:r>
            <w:r w:rsidRPr="00B2151E" w:rsidR="009223E9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30</w:t>
            </w:r>
          </w:p>
        </w:tc>
        <w:tc>
          <w:tcPr>
            <w:tcW w:w="4997" w:type="dxa"/>
            <w:tcMar/>
          </w:tcPr>
          <w:p w:rsidRPr="00B2151E" w:rsidR="009223E9" w:rsidP="1D90338D" w:rsidRDefault="009223E9" w14:paraId="7B56B7E2" w14:textId="2E6191CF">
            <w:pPr>
              <w:pStyle w:val="gmail-msonospacing"/>
              <w:spacing w:before="0" w:beforeAutospacing="off" w:after="0" w:afterAutospacing="off"/>
              <w:ind w:left="0" w:firstLine="0"/>
              <w:rPr>
                <w:rFonts w:ascii="Arial" w:hAnsi="Arial" w:cs="Arial"/>
                <w:b w:val="1"/>
                <w:bCs w:val="1"/>
                <w:color w:val="215868" w:themeColor="accent5" w:themeShade="80"/>
                <w:sz w:val="20"/>
                <w:szCs w:val="20"/>
                <w:lang w:val="pt-BR"/>
              </w:rPr>
            </w:pPr>
            <w:r w:rsidRPr="1D90338D" w:rsidR="009223E9">
              <w:rPr>
                <w:rFonts w:ascii="Arial" w:hAnsi="Arial" w:cs="Arial"/>
                <w:b w:val="1"/>
                <w:bCs w:val="1"/>
                <w:color w:val="215868" w:themeColor="accent5" w:themeTint="FF" w:themeShade="80"/>
                <w:sz w:val="20"/>
                <w:szCs w:val="20"/>
                <w:lang w:val="pt-BR"/>
              </w:rPr>
              <w:t>ESTACIÓN HABILIDADES</w:t>
            </w:r>
          </w:p>
          <w:p w:rsidRPr="00B2151E" w:rsidR="009223E9" w:rsidP="1D90338D" w:rsidRDefault="009223E9" w14:paraId="56748E71" w14:textId="53E7A713">
            <w:pPr>
              <w:pStyle w:val="gmail-msonospacing"/>
              <w:widowControl w:val="0"/>
              <w:autoSpaceDE w:val="0"/>
              <w:autoSpaceDN w:val="0"/>
              <w:adjustRightInd w:val="0"/>
              <w:spacing w:before="0" w:beforeAutospacing="off" w:after="0" w:afterAutospacing="off" w:line="276" w:lineRule="auto"/>
              <w:ind w:left="0" w:firstLine="0"/>
              <w:textAlignment w:val="baseline"/>
              <w:rPr>
                <w:rFonts w:ascii="Arial" w:hAnsi="Arial" w:cs="Arial"/>
                <w:i w:val="1"/>
                <w:iCs w:val="1"/>
                <w:noProof/>
                <w:color w:val="000000" w:themeColor="text1" w:themeTint="FF" w:themeShade="FF"/>
                <w:spacing w:val="5"/>
                <w:sz w:val="20"/>
                <w:szCs w:val="20"/>
                <w:lang w:val="es-CO"/>
              </w:rPr>
            </w:pPr>
            <w:r w:rsidRPr="1D90338D" w:rsidR="009223E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es-CO"/>
              </w:rPr>
              <w:t>(45 min cada un</w:t>
            </w:r>
            <w:r w:rsidRPr="1D90338D" w:rsidR="00D92D2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es-CO"/>
              </w:rPr>
              <w:t>a</w:t>
            </w:r>
            <w:r w:rsidRPr="1D90338D" w:rsidR="009223E9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0"/>
                <w:szCs w:val="20"/>
                <w:lang w:val="es-CO"/>
              </w:rPr>
              <w:t>)</w:t>
            </w:r>
          </w:p>
          <w:p w:rsidRPr="00B2151E" w:rsidR="005D21AF" w:rsidP="3DE20C10" w:rsidRDefault="00D92D29" w14:paraId="34661394" w14:textId="435B4F22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i w:val="1"/>
                <w:iCs w:val="1"/>
                <w:noProof/>
                <w:spacing w:val="5"/>
                <w:sz w:val="20"/>
                <w:szCs w:val="20"/>
                <w:lang w:val="es-ES"/>
              </w:rPr>
            </w:pPr>
            <w:r w:rsidRPr="00B2151E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>Estación 1:</w:t>
            </w:r>
            <w:r w:rsidRPr="00B2151E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 xml:space="preserve"> Manejo básico de la vía aérea y ventilación en pacientes con Neurotrauma</w:t>
            </w:r>
          </w:p>
          <w:p w:rsidRPr="00D92D29" w:rsidR="00D92D29" w:rsidP="3DE20C10" w:rsidRDefault="00D92D29" w14:paraId="3B8265D5" w14:textId="566BD93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i w:val="1"/>
                <w:iCs w:val="1"/>
                <w:noProof/>
                <w:spacing w:val="5"/>
                <w:sz w:val="20"/>
                <w:szCs w:val="20"/>
                <w:lang w:val="es-ES"/>
              </w:rPr>
            </w:pPr>
            <w:r w:rsidRPr="00D92D29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>Estaci</w:t>
            </w:r>
            <w:r w:rsidRPr="00B2151E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>ó</w:t>
            </w:r>
            <w:r w:rsidRPr="00D92D29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>n 2</w:t>
            </w:r>
            <w:r w:rsidRPr="00B2151E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>:</w:t>
            </w:r>
            <w:r w:rsidRPr="00B2151E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 xml:space="preserve"> </w:t>
            </w:r>
            <w:r w:rsidRPr="00D92D29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>Evaluación neu</w:t>
            </w:r>
            <w:r w:rsidRPr="00B2151E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>r</w:t>
            </w:r>
            <w:r w:rsidRPr="00D92D29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>ológica en ambulancia básica y sala de emergencia de baja complejidad</w:t>
            </w:r>
          </w:p>
          <w:p w:rsidRPr="00D92D29" w:rsidR="00D92D29" w:rsidP="3DE20C10" w:rsidRDefault="00D92D29" w14:paraId="14895E9E" w14:textId="7C9EF4E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i w:val="1"/>
                <w:iCs w:val="1"/>
                <w:noProof/>
                <w:spacing w:val="5"/>
                <w:sz w:val="20"/>
                <w:szCs w:val="20"/>
                <w:lang w:val="es-ES"/>
              </w:rPr>
            </w:pPr>
            <w:r w:rsidRPr="00D92D29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>Estación</w:t>
            </w:r>
            <w:r w:rsidRPr="00B2151E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 xml:space="preserve"> 3:</w:t>
            </w:r>
            <w:r w:rsidRPr="00B2151E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 xml:space="preserve"> </w:t>
            </w:r>
            <w:r w:rsidRPr="00D92D29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 xml:space="preserve">Estrategias de cuidado básico en Neurotrauma</w:t>
            </w:r>
          </w:p>
          <w:p w:rsidRPr="00B2151E" w:rsidR="00D92D29" w:rsidP="3DE20C10" w:rsidRDefault="00D92D29" w14:paraId="0FB060B6" w14:textId="5D76E50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5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i w:val="1"/>
                <w:iCs w:val="1"/>
                <w:noProof/>
                <w:spacing w:val="5"/>
                <w:sz w:val="20"/>
                <w:szCs w:val="20"/>
                <w:lang w:val="es-ES"/>
              </w:rPr>
            </w:pPr>
            <w:r w:rsidRPr="00B2151E" w:rsidR="1F837C1B">
              <w:rPr>
                <w:rFonts w:ascii="Arial" w:hAnsi="Arial" w:cs="Arial"/>
                <w:b w:val="1"/>
                <w:bCs w:val="1"/>
                <w:noProof/>
                <w:spacing w:val="5"/>
                <w:sz w:val="20"/>
                <w:szCs w:val="20"/>
                <w:lang w:val="es-ES"/>
              </w:rPr>
              <w:t>Estación 4:</w:t>
            </w:r>
            <w:r w:rsidRPr="00B2151E" w:rsidR="1F837C1B">
              <w:rPr>
                <w:rFonts w:ascii="Arial" w:hAnsi="Arial" w:cs="Arial"/>
                <w:noProof/>
                <w:spacing w:val="5"/>
                <w:sz w:val="20"/>
                <w:szCs w:val="20"/>
                <w:lang w:val="es-ES"/>
              </w:rPr>
              <w:t xml:space="preserve"> Monitoría reanimación básicas en el paciente de Neurotrauma</w:t>
            </w:r>
          </w:p>
        </w:tc>
      </w:tr>
      <w:tr w:rsidRPr="00362C0E" w:rsidR="00D24392" w:rsidTr="3DE20C10" w14:paraId="56A4B452" w14:textId="77777777">
        <w:trPr>
          <w:trHeight w:val="471"/>
        </w:trPr>
        <w:tc>
          <w:tcPr>
            <w:tcW w:w="1838" w:type="dxa"/>
            <w:tcMar/>
            <w:vAlign w:val="center"/>
          </w:tcPr>
          <w:p w:rsidRPr="00B2151E" w:rsidR="00D24392" w:rsidP="00D92D29" w:rsidRDefault="00D24392" w14:paraId="5C5A4694" w14:textId="6DBDC4A1">
            <w:pPr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1</w:t>
            </w:r>
            <w:r w:rsidRPr="00B2151E" w:rsidR="00D92D29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6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:</w:t>
            </w:r>
            <w:r w:rsidRPr="00B2151E" w:rsidR="00D92D29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30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 xml:space="preserve"> -1</w:t>
            </w:r>
            <w:r w:rsidRPr="00B2151E" w:rsidR="00D92D29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7</w:t>
            </w:r>
            <w:r w:rsidRPr="00B2151E"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  <w:t>:00</w:t>
            </w:r>
          </w:p>
        </w:tc>
        <w:tc>
          <w:tcPr>
            <w:tcW w:w="4997" w:type="dxa"/>
            <w:tcMar/>
            <w:vAlign w:val="center"/>
          </w:tcPr>
          <w:p w:rsidRPr="00B2151E" w:rsidR="00D24392" w:rsidP="00D92D29" w:rsidRDefault="00D92D29" w14:paraId="0E527469" w14:textId="10F8F59C">
            <w:pPr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ind w:left="0" w:firstLine="0"/>
              <w:textAlignment w:val="baseline"/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Cs/>
                <w:noProof/>
                <w:spacing w:val="5"/>
                <w:sz w:val="20"/>
                <w:szCs w:val="20"/>
                <w:lang w:val="es-CO"/>
              </w:rPr>
              <w:t>Examen Final</w:t>
            </w:r>
          </w:p>
        </w:tc>
      </w:tr>
      <w:tr w:rsidRPr="00362C0E" w:rsidR="009223E9" w:rsidTr="3DE20C10" w14:paraId="07D38146" w14:textId="77777777">
        <w:trPr>
          <w:trHeight w:val="471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B2151E" w:rsidR="009223E9" w:rsidP="00D92D29" w:rsidRDefault="009223E9" w14:paraId="578A6ED3" w14:textId="479A2C78">
            <w:pPr>
              <w:tabs>
                <w:tab w:val="left" w:pos="567"/>
                <w:tab w:val="left" w:pos="1134"/>
                <w:tab w:val="left" w:pos="1701"/>
                <w:tab w:val="left" w:pos="2551"/>
              </w:tabs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noProof/>
                <w:spacing w:val="5"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1</w:t>
            </w:r>
            <w:r w:rsidRPr="00B2151E" w:rsidR="00D92D29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7</w:t>
            </w:r>
            <w:r w:rsidRPr="00B2151E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:00-1</w:t>
            </w:r>
            <w:r w:rsidRPr="00B2151E" w:rsidR="00D92D29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7</w:t>
            </w:r>
            <w:r w:rsidRPr="00B2151E">
              <w:rPr>
                <w:rFonts w:ascii="Arial" w:hAnsi="Arial" w:cs="Arial"/>
                <w:b/>
                <w:bCs/>
                <w:noProof/>
                <w:spacing w:val="5"/>
                <w:sz w:val="20"/>
                <w:szCs w:val="20"/>
                <w:lang w:val="es-CO"/>
              </w:rPr>
              <w:t>:20</w:t>
            </w:r>
          </w:p>
        </w:tc>
        <w:tc>
          <w:tcPr>
            <w:tcW w:w="4997" w:type="dxa"/>
            <w:shd w:val="clear" w:color="auto" w:fill="D9D9D9" w:themeFill="background1" w:themeFillShade="D9"/>
            <w:tcMar/>
            <w:vAlign w:val="center"/>
          </w:tcPr>
          <w:p w:rsidRPr="00B2151E" w:rsidR="009223E9" w:rsidP="00D92D29" w:rsidRDefault="009223E9" w14:paraId="74CA6C2A" w14:textId="6BBD32D7">
            <w:pPr>
              <w:pStyle w:val="TableParagraph"/>
              <w:spacing w:before="5"/>
              <w:ind w:left="386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B2151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Observaciones finales y certificación</w:t>
            </w:r>
          </w:p>
        </w:tc>
      </w:tr>
    </w:tbl>
    <w:p w:rsidR="1D90338D" w:rsidP="1D90338D" w:rsidRDefault="1D90338D" w14:paraId="376887B7" w14:textId="12ECCC63">
      <w:pPr>
        <w:spacing w:before="104"/>
        <w:rPr>
          <w:color w:val="006170"/>
          <w:sz w:val="32"/>
          <w:szCs w:val="32"/>
          <w:lang w:val="es-CO"/>
        </w:rPr>
      </w:pPr>
    </w:p>
    <w:p w:rsidR="1D90338D" w:rsidP="3DE20C10" w:rsidRDefault="1D90338D" w14:paraId="30261F85" w14:textId="7FBB94E1">
      <w:pPr>
        <w:pStyle w:val="Normal"/>
        <w:widowControl w:val="0"/>
        <w:suppressLineNumbers w:val="0"/>
        <w:bidi w:val="0"/>
        <w:spacing w:before="104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6170"/>
          <w:sz w:val="28"/>
          <w:szCs w:val="28"/>
          <w:lang w:val="es-CO"/>
        </w:rPr>
      </w:pPr>
    </w:p>
    <w:p w:rsidR="1D90338D" w:rsidP="3DE20C10" w:rsidRDefault="1D90338D" w14:paraId="66E15E95" w14:textId="0FA1FEE5">
      <w:pPr>
        <w:pStyle w:val="Normal"/>
        <w:widowControl w:val="0"/>
        <w:suppressLineNumbers w:val="0"/>
        <w:bidi w:val="0"/>
        <w:spacing w:before="104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6170"/>
          <w:sz w:val="28"/>
          <w:szCs w:val="28"/>
          <w:lang w:val="es-CO"/>
        </w:rPr>
      </w:pPr>
    </w:p>
    <w:p w:rsidR="1D90338D" w:rsidP="3DE20C10" w:rsidRDefault="1D90338D" w14:paraId="47F38D53" w14:textId="12134427">
      <w:pPr>
        <w:pStyle w:val="Normal"/>
        <w:widowControl w:val="0"/>
        <w:suppressLineNumbers w:val="0"/>
        <w:bidi w:val="0"/>
        <w:spacing w:before="104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6170"/>
          <w:sz w:val="28"/>
          <w:szCs w:val="28"/>
          <w:lang w:val="es-CO"/>
        </w:rPr>
      </w:pPr>
      <w:r w:rsidRPr="3DE20C10" w:rsidR="23EDC0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6170"/>
          <w:sz w:val="28"/>
          <w:szCs w:val="28"/>
          <w:lang w:val="es-CO"/>
        </w:rPr>
        <w:t>Day 2</w:t>
      </w:r>
    </w:p>
    <w:tbl>
      <w:tblPr>
        <w:tblStyle w:val="TableGrid"/>
        <w:tblW w:w="682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4995"/>
      </w:tblGrid>
      <w:tr w:rsidR="1D90338D" w:rsidTr="3DE20C10" w14:paraId="5D67291E">
        <w:trPr>
          <w:trHeight w:val="64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006666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638A9758" w14:textId="3686F420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8F8F8"/>
                <w:sz w:val="24"/>
                <w:szCs w:val="24"/>
              </w:rPr>
            </w:pPr>
            <w:r w:rsidRPr="1D90338D" w:rsidR="1D90338D">
              <w:rPr>
                <w:rStyle w:val="AOSPragendaitem"/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F8F8F8"/>
                <w:sz w:val="24"/>
                <w:szCs w:val="24"/>
                <w:lang w:val="es-CO"/>
              </w:rPr>
              <w:t>HORA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006666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257198E1" w14:textId="31227D8D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40" w:lineRule="atLeast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8F8F8"/>
                <w:sz w:val="24"/>
                <w:szCs w:val="24"/>
              </w:rPr>
            </w:pPr>
            <w:r w:rsidRPr="1D90338D" w:rsidR="1D90338D">
              <w:rPr>
                <w:rStyle w:val="AOSPragendaitem"/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F8F8F8"/>
                <w:sz w:val="24"/>
                <w:szCs w:val="24"/>
                <w:lang w:val="es-CO"/>
              </w:rPr>
              <w:t xml:space="preserve">AGENDA </w:t>
            </w:r>
          </w:p>
        </w:tc>
      </w:tr>
      <w:tr w:rsidR="1D90338D" w:rsidTr="3DE20C10" w14:paraId="09652912">
        <w:trPr>
          <w:trHeight w:val="420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77C8D51D" w14:textId="4922BEF0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07:30-08:00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253DC4F8" w14:textId="5CBDED57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Registro</w:t>
            </w:r>
          </w:p>
        </w:tc>
      </w:tr>
      <w:tr w:rsidR="1D90338D" w:rsidTr="3DE20C10" w14:paraId="0A846ABD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2623D6AF" w14:textId="4D7003D0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08:00-08:10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1FE56D51" w14:textId="6B09A956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Bienvenida y objetivos del curso</w:t>
            </w:r>
          </w:p>
        </w:tc>
      </w:tr>
      <w:tr w:rsidR="1D90338D" w:rsidTr="3DE20C10" w14:paraId="4655AD8B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0F549A7B" w14:textId="035B7109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08:10-08:30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5DB2A402" w14:textId="2670D9CE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Fisiopatología avanzada para áreas de emergencias en Neurotrauma</w:t>
            </w:r>
          </w:p>
        </w:tc>
      </w:tr>
      <w:tr w:rsidR="1D90338D" w:rsidTr="3DE20C10" w14:paraId="60176859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32A834C4" w14:textId="0A9F3467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08:30-08:50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6715F38B" w14:textId="696F9D0D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Interpretación de imagenes de cráneo y columna en ambulancia y salas de emergencia</w:t>
            </w:r>
          </w:p>
        </w:tc>
      </w:tr>
      <w:tr w:rsidR="1D90338D" w:rsidTr="3DE20C10" w14:paraId="46C667C1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7A15A5A7" w14:textId="36649752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08:50-09:10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4D6382D0" w14:textId="3D1ADE86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Técnicas consolidadas y emergentes para diagnóstico y monitoría avanzada en atención pre-hospitalaria y salas de emergencia</w:t>
            </w:r>
          </w:p>
        </w:tc>
      </w:tr>
      <w:tr w:rsidR="1D90338D" w:rsidTr="3DE20C10" w14:paraId="0368304C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699AF254" w14:textId="2F8C05A6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09:10-09:30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39682E1B" w14:textId="107F3D94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Guías de manejo en escenarios avanzados de atención pre-hospitalaria</w:t>
            </w:r>
          </w:p>
        </w:tc>
      </w:tr>
      <w:tr w:rsidR="1D90338D" w:rsidTr="3DE20C10" w14:paraId="1C82D9B3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410FFF1B" w14:textId="51EBB03D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09:30-09:50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1DBCFEC7" w14:textId="4F641073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Guías de manejo de neurotrauma en salas de emergencia</w:t>
            </w:r>
          </w:p>
        </w:tc>
      </w:tr>
      <w:tr w:rsidR="1D90338D" w:rsidTr="3DE20C10" w14:paraId="4CE0DFA6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1499FA96" w14:textId="44EBF02F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09:50-10:10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18044593" w14:textId="69BFFE2F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CAFÉ / COFFEE BREAK</w:t>
            </w:r>
          </w:p>
        </w:tc>
      </w:tr>
      <w:tr w:rsidR="1D90338D" w:rsidTr="3DE20C10" w14:paraId="5C25AD18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005B0415" w14:textId="063E7757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10:10-10:30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420891F9" w14:textId="75AA4CC7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Guías avanzadas para manejo de pacientes con lesion espinal en áreas de emergencias</w:t>
            </w:r>
          </w:p>
        </w:tc>
      </w:tr>
      <w:tr w:rsidR="1D90338D" w:rsidTr="3DE20C10" w14:paraId="00F5A721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227FA8E4" w14:textId="6A98058E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10:30-10:50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6FC15F7E" w14:textId="26099346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Recomendaciones para traslado aéreo de pacientes con neurotrauma</w:t>
            </w:r>
          </w:p>
        </w:tc>
      </w:tr>
      <w:tr w:rsidR="1D90338D" w:rsidTr="3DE20C10" w14:paraId="7C58BA41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6B22DE2A" w14:textId="19703F6B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10:50-12:00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top"/>
          </w:tcPr>
          <w:p w:rsidR="1D90338D" w:rsidP="1D90338D" w:rsidRDefault="1D90338D" w14:paraId="67165CA0" w14:textId="2EE53AA5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15868" w:themeColor="accent5" w:themeTint="FF" w:themeShade="80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15868" w:themeColor="accent5" w:themeTint="FF" w:themeShade="80"/>
                <w:sz w:val="20"/>
                <w:szCs w:val="20"/>
                <w:lang w:val="pt-BR"/>
              </w:rPr>
              <w:t>PANEL INTERACTIVO DE PRESENTACIÓN DE CASOS</w:t>
            </w:r>
          </w:p>
          <w:p w:rsidR="1D90338D" w:rsidP="1D90338D" w:rsidRDefault="1D90338D" w14:paraId="577E46B0" w14:textId="4EE42942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(12 min presentación + 5 min discusión)</w:t>
            </w:r>
          </w:p>
          <w:p w:rsidR="1D90338D" w:rsidP="3DE20C10" w:rsidRDefault="1D90338D" w14:paraId="1F8BFFDD" w14:textId="4BEEFF25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Caso 1: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 xml:space="preserve">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TCE severo penetrante en lesión por explosión - manejo inicial de urgencias</w:t>
            </w:r>
          </w:p>
          <w:p w:rsidR="1D90338D" w:rsidP="3DE20C10" w:rsidRDefault="1D90338D" w14:paraId="5A58B3BC" w14:textId="4C97A3B0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Caso 2: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 xml:space="preserve">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Trauma penetrante de columna vertebral enfoque y manejo inicial</w:t>
            </w:r>
          </w:p>
          <w:p w:rsidR="1D90338D" w:rsidP="3DE20C10" w:rsidRDefault="1D90338D" w14:paraId="0C134D1B" w14:textId="4571BB37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Caso 3: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Paciente con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politrauma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TCE severo: Monitoreo avanzado y ventilación mecánica</w:t>
            </w:r>
          </w:p>
          <w:p w:rsidR="1D90338D" w:rsidP="3DE20C10" w:rsidRDefault="1D90338D" w14:paraId="1C1D8990" w14:textId="3F0402C8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Caso 4: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Neurotrauma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en extremos de la vida: recomendaciones y manejo</w:t>
            </w:r>
          </w:p>
        </w:tc>
      </w:tr>
      <w:tr w:rsidR="1D90338D" w:rsidTr="3DE20C10" w14:paraId="2F6F1DA8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7BB3D074" w14:textId="4981C050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12:00 13:30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40E76DBB" w14:textId="130D2732">
            <w:pPr>
              <w:pStyle w:val="gmail-msonospacing"/>
              <w:widowControl w:val="0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Almuerzo</w:t>
            </w:r>
          </w:p>
        </w:tc>
      </w:tr>
      <w:tr w:rsidR="1D90338D" w:rsidTr="3DE20C10" w14:paraId="2C6D70FF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3899D9FF" w14:textId="0F9205D6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13:30 -16:30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top"/>
          </w:tcPr>
          <w:p w:rsidR="1D90338D" w:rsidP="1D90338D" w:rsidRDefault="1D90338D" w14:paraId="39077E5D" w14:textId="6ACA0465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215868" w:themeColor="accent5" w:themeTint="FF" w:themeShade="80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15868" w:themeColor="accent5" w:themeTint="FF" w:themeShade="80"/>
                <w:sz w:val="20"/>
                <w:szCs w:val="20"/>
                <w:lang w:val="pt-BR"/>
              </w:rPr>
              <w:t>ESTACIÓN HABILIDADES</w:t>
            </w:r>
          </w:p>
          <w:p w:rsidR="1D90338D" w:rsidP="1D90338D" w:rsidRDefault="1D90338D" w14:paraId="58DDF78F" w14:textId="18DCFE77">
            <w:pPr>
              <w:pStyle w:val="gmail-msonospacing"/>
              <w:widowControl w:val="1"/>
              <w:spacing w:before="0" w:beforeAutospacing="off" w:after="0" w:afterAutospacing="off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(45 min cada una)</w:t>
            </w:r>
          </w:p>
          <w:p w:rsidR="1D90338D" w:rsidP="3DE20C10" w:rsidRDefault="1D90338D" w14:paraId="4BDFD115" w14:textId="5C91DF70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Estación 1: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Via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aérea avanzada y estrategias de ventilación</w:t>
            </w:r>
          </w:p>
          <w:p w:rsidR="1D90338D" w:rsidP="3DE20C10" w:rsidRDefault="1D90338D" w14:paraId="73C4B029" w14:textId="0473F39E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Estación 2: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Terapia hiperosmolar y otras medidas en el manejo médico inicial para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neurotrauma</w:t>
            </w:r>
          </w:p>
          <w:p w:rsidR="1D90338D" w:rsidP="3DE20C10" w:rsidRDefault="1D90338D" w14:paraId="0D9DE352" w14:textId="31766C8C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Estación 3: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Monitoría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multiparametro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en unidades de traslado avanzado para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neurotrauma</w:t>
            </w:r>
          </w:p>
          <w:p w:rsidR="1D90338D" w:rsidP="3DE20C10" w:rsidRDefault="1D90338D" w14:paraId="35986057" w14:textId="666A55CD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3DE20C10" w:rsidR="45966C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Estación 4: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Monitoría</w:t>
            </w:r>
            <w:r w:rsidRPr="3DE20C10" w:rsidR="45966C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no invasiva para detección aguda de pacientes con síndrome compartimental intracraneal</w:t>
            </w:r>
          </w:p>
        </w:tc>
      </w:tr>
      <w:tr w:rsidR="1D90338D" w:rsidTr="3DE20C10" w14:paraId="0556560D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78AF686D" w14:textId="44742C98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16:30 - 16:50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3020F13F" w14:textId="28CFA42B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A</w:t>
            </w: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  <w:t>nálisis de evidencia científica en ensayos clínicos en neurotrauma para áreas de emergencias.</w:t>
            </w:r>
          </w:p>
        </w:tc>
      </w:tr>
      <w:tr w:rsidR="1D90338D" w:rsidTr="3DE20C10" w14:paraId="0F78274D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3C8AA109" w14:textId="31293379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16:50 – 17:20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7A7BA07A" w14:textId="4D5DE790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ind w:left="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Exámen Final</w:t>
            </w:r>
          </w:p>
        </w:tc>
      </w:tr>
      <w:tr w:rsidR="1D90338D" w:rsidTr="3DE20C10" w14:paraId="333D4A72">
        <w:trPr>
          <w:trHeight w:val="465"/>
        </w:trPr>
        <w:tc>
          <w:tcPr>
            <w:tcW w:w="1830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18C030ED" w14:textId="28650A21">
            <w:pPr>
              <w:widowControl w:val="0"/>
              <w:tabs>
                <w:tab w:val="left" w:leader="none" w:pos="567"/>
                <w:tab w:val="left" w:leader="none" w:pos="1134"/>
                <w:tab w:val="left" w:leader="none" w:pos="1701"/>
                <w:tab w:val="left" w:leader="none" w:pos="2551"/>
              </w:tabs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17:20 - 17:45</w:t>
            </w:r>
          </w:p>
        </w:tc>
        <w:tc>
          <w:tcPr>
            <w:tcW w:w="4995" w:type="dxa"/>
            <w:tcBorders>
              <w:top w:val="single" w:color="004954" w:sz="6"/>
              <w:left w:val="single" w:color="004954" w:sz="6"/>
              <w:bottom w:val="single" w:color="004954" w:sz="6"/>
              <w:right w:val="single" w:color="004954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:rsidR="1D90338D" w:rsidP="1D90338D" w:rsidRDefault="1D90338D" w14:paraId="1D302C58" w14:textId="289D9B00">
            <w:pPr>
              <w:pStyle w:val="TableParagraph"/>
              <w:widowControl w:val="0"/>
              <w:spacing w:before="5"/>
              <w:ind w:left="38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D90338D" w:rsidR="1D903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CO"/>
              </w:rPr>
              <w:t>Observaciones finales y certificación</w:t>
            </w:r>
          </w:p>
        </w:tc>
      </w:tr>
    </w:tbl>
    <w:p w:rsidR="1D90338D" w:rsidP="1D90338D" w:rsidRDefault="1D90338D" w14:paraId="572F18FF" w14:textId="5845B6DF">
      <w:pPr>
        <w:pStyle w:val="Normal"/>
        <w:spacing w:before="104"/>
        <w:rPr>
          <w:color w:val="006170"/>
          <w:sz w:val="32"/>
          <w:szCs w:val="32"/>
          <w:lang w:val="es-CO"/>
        </w:rPr>
      </w:pPr>
    </w:p>
    <w:p w:rsidRPr="00771BC2" w:rsidR="009C4F91" w:rsidP="3DE20C10" w:rsidRDefault="009C4F91" w14:paraId="6B66EE09" w14:textId="6EC17084">
      <w:pPr>
        <w:pStyle w:val="Lauftext"/>
        <w:spacing w:before="104"/>
        <w:rPr>
          <w:color w:val="006170"/>
          <w:sz w:val="32"/>
          <w:szCs w:val="32"/>
          <w:lang w:val="es-CO"/>
        </w:rPr>
      </w:pPr>
    </w:p>
    <w:p w:rsidR="00D06B21" w:rsidP="00D06B21" w:rsidRDefault="00D06B21" w14:paraId="1C3C68CA" w14:textId="0CAED0D2">
      <w:pPr>
        <w:pStyle w:val="BodyText"/>
        <w:rPr>
          <w:lang w:val="es-CO"/>
        </w:rPr>
      </w:pPr>
    </w:p>
    <w:p w:rsidRPr="003A7C70" w:rsidR="008C56FE" w:rsidP="008C56FE" w:rsidRDefault="002B1949" w14:paraId="69A1B84C" w14:textId="028D4E64">
      <w:pPr>
        <w:spacing w:before="1"/>
        <w:ind w:left="165" w:hanging="165"/>
        <w:rPr>
          <w:sz w:val="32"/>
          <w:lang w:val="es-ES"/>
        </w:rPr>
      </w:pPr>
      <w:r w:rsidRPr="003A7C70">
        <w:rPr>
          <w:color w:val="006170"/>
          <w:sz w:val="32"/>
          <w:lang w:val="es-ES"/>
        </w:rPr>
        <w:t>Registro</w:t>
      </w:r>
    </w:p>
    <w:p w:rsidRPr="003A7C70" w:rsidR="00560902" w:rsidP="00560902" w:rsidRDefault="00362C0E" w14:paraId="0D0CB4B6" w14:textId="04482DE9">
      <w:pPr>
        <w:pStyle w:val="BodyText"/>
        <w:rPr>
          <w:lang w:val="es-ES"/>
        </w:rPr>
      </w:pPr>
      <w:r w:rsidRPr="3DE20C10" w:rsidR="00362C0E">
        <w:rPr>
          <w:lang w:val="es-ES"/>
        </w:rPr>
        <w:t>Prehospitalario/Bomberos/enfermeros</w:t>
      </w:r>
      <w:r>
        <w:tab/>
      </w:r>
    </w:p>
    <w:p w:rsidRPr="003A7C70" w:rsidR="002B1949" w:rsidP="00560902" w:rsidRDefault="00362C0E" w14:paraId="7EE584DB" w14:textId="357049A5">
      <w:pPr>
        <w:pStyle w:val="BodyText"/>
        <w:rPr>
          <w:lang w:val="es-ES"/>
        </w:rPr>
      </w:pPr>
      <w:r w:rsidRPr="3DE20C10" w:rsidR="00362C0E">
        <w:rPr>
          <w:lang w:val="es-ES"/>
        </w:rPr>
        <w:t>Médicos general</w:t>
      </w:r>
      <w:r w:rsidRPr="3DE20C10" w:rsidR="00D6003A">
        <w:rPr>
          <w:lang w:val="es-ES"/>
        </w:rPr>
        <w:t>es</w:t>
      </w:r>
      <w:r w:rsidRPr="3DE20C10" w:rsidR="00362C0E">
        <w:rPr>
          <w:lang w:val="es-ES"/>
        </w:rPr>
        <w:t>/Residentes</w:t>
      </w:r>
      <w:r>
        <w:tab/>
      </w:r>
      <w:r>
        <w:tab/>
      </w:r>
    </w:p>
    <w:p w:rsidRPr="008A1FE1" w:rsidR="008C56FE" w:rsidP="00560902" w:rsidRDefault="00362C0E" w14:paraId="7401AC68" w14:textId="5A1BB02B">
      <w:pPr>
        <w:pStyle w:val="BodyText"/>
        <w:rPr>
          <w:lang w:val="es-ES"/>
        </w:rPr>
      </w:pPr>
      <w:r w:rsidRPr="3DE20C10" w:rsidR="00362C0E">
        <w:rPr>
          <w:lang w:val="es-ES"/>
        </w:rPr>
        <w:t>Especialistas</w:t>
      </w:r>
      <w:r>
        <w:tab/>
      </w:r>
      <w:r>
        <w:tab/>
      </w:r>
      <w:r>
        <w:tab/>
      </w:r>
      <w:r>
        <w:tab/>
      </w:r>
      <w:r>
        <w:tab/>
      </w:r>
    </w:p>
    <w:p w:rsidR="15394E4E" w:rsidP="1D90338D" w:rsidRDefault="15394E4E" w14:paraId="54EDD5D0" w14:textId="62AE5919">
      <w:pPr>
        <w:pStyle w:val="BodyText"/>
        <w:rPr>
          <w:lang w:val="es-ES"/>
        </w:rPr>
      </w:pPr>
      <w:r w:rsidRPr="1D90338D" w:rsidR="15394E4E">
        <w:rPr>
          <w:lang w:val="es-ES"/>
        </w:rPr>
        <w:t>-D</w:t>
      </w:r>
      <w:r w:rsidRPr="1D90338D" w:rsidR="15394E4E">
        <w:rPr>
          <w:lang w:val="es-ES"/>
        </w:rPr>
        <w:t>iscounts</w:t>
      </w:r>
      <w:r w:rsidRPr="1D90338D" w:rsidR="15394E4E">
        <w:rPr>
          <w:lang w:val="es-ES"/>
        </w:rPr>
        <w:t xml:space="preserve"> Available</w:t>
      </w:r>
    </w:p>
    <w:p w:rsidRPr="008A1FE1" w:rsidR="002B1949" w:rsidP="00D06B21" w:rsidRDefault="002B1949" w14:paraId="3E073884" w14:noSpellErr="1" w14:textId="438829A2">
      <w:pPr>
        <w:pStyle w:val="BodyText"/>
        <w:rPr>
          <w:lang w:val="es-ES"/>
        </w:rPr>
      </w:pPr>
    </w:p>
    <w:p w:rsidRPr="008A1FE1" w:rsidR="00362C0E" w:rsidP="00D06B21" w:rsidRDefault="00362C0E" w14:paraId="5B1F910E" w14:textId="77777777">
      <w:pPr>
        <w:pStyle w:val="BodyText"/>
        <w:rPr>
          <w:lang w:val="es-ES"/>
        </w:rPr>
      </w:pPr>
    </w:p>
    <w:p w:rsidRPr="00771BC2" w:rsidR="008C56FE" w:rsidP="008C56FE" w:rsidRDefault="008C56FE" w14:paraId="587ADC23" w14:textId="77777777">
      <w:pPr>
        <w:spacing w:before="1"/>
        <w:ind w:left="165" w:hanging="165"/>
        <w:rPr>
          <w:sz w:val="32"/>
          <w:lang w:val="es-CO"/>
        </w:rPr>
      </w:pPr>
      <w:r w:rsidRPr="00771BC2">
        <w:rPr>
          <w:color w:val="006170"/>
          <w:sz w:val="32"/>
          <w:lang w:val="es-CO"/>
        </w:rPr>
        <w:t>Organización</w:t>
      </w:r>
      <w:r w:rsidRPr="00771BC2">
        <w:rPr>
          <w:color w:val="006170"/>
          <w:spacing w:val="-1"/>
          <w:sz w:val="32"/>
          <w:lang w:val="es-CO"/>
        </w:rPr>
        <w:t xml:space="preserve"> </w:t>
      </w:r>
      <w:r w:rsidRPr="00771BC2">
        <w:rPr>
          <w:color w:val="006170"/>
          <w:sz w:val="32"/>
          <w:lang w:val="es-CO"/>
        </w:rPr>
        <w:t>de</w:t>
      </w:r>
      <w:r w:rsidRPr="00771BC2">
        <w:rPr>
          <w:color w:val="006170"/>
          <w:spacing w:val="-3"/>
          <w:sz w:val="32"/>
          <w:lang w:val="es-CO"/>
        </w:rPr>
        <w:t xml:space="preserve"> </w:t>
      </w:r>
      <w:r w:rsidRPr="00771BC2">
        <w:rPr>
          <w:color w:val="006170"/>
          <w:sz w:val="32"/>
          <w:lang w:val="es-CO"/>
        </w:rPr>
        <w:t>eventos</w:t>
      </w:r>
    </w:p>
    <w:p w:rsidRPr="00771BC2" w:rsidR="00143353" w:rsidP="008C56FE" w:rsidRDefault="00545E45" w14:paraId="2480FA1C" w14:textId="77777777">
      <w:pPr>
        <w:pStyle w:val="BodyText"/>
        <w:spacing w:before="216" w:line="242" w:lineRule="auto"/>
        <w:ind w:right="6771"/>
        <w:rPr>
          <w:lang w:val="es-CO"/>
        </w:rPr>
      </w:pPr>
      <w:r w:rsidRPr="00771BC2">
        <w:rPr>
          <w:lang w:val="es-CO"/>
        </w:rPr>
        <w:t>Fundación Global Neuro</w:t>
      </w:r>
      <w:r w:rsidRPr="00771BC2">
        <w:rPr>
          <w:spacing w:val="-55"/>
          <w:lang w:val="es-CO"/>
        </w:rPr>
        <w:t xml:space="preserve"> </w:t>
      </w:r>
      <w:proofErr w:type="spellStart"/>
      <w:r w:rsidRPr="00771BC2">
        <w:rPr>
          <w:lang w:val="es-CO"/>
        </w:rPr>
        <w:t>Clavadelerstrasse</w:t>
      </w:r>
      <w:proofErr w:type="spellEnd"/>
      <w:r w:rsidRPr="00771BC2">
        <w:rPr>
          <w:lang w:val="es-CO"/>
        </w:rPr>
        <w:t xml:space="preserve"> 1</w:t>
      </w:r>
    </w:p>
    <w:p w:rsidRPr="00771BC2" w:rsidR="00143353" w:rsidP="008C56FE" w:rsidRDefault="00545E45" w14:paraId="0307C750" w14:textId="2244FE71">
      <w:pPr>
        <w:pStyle w:val="BodyText"/>
        <w:spacing w:before="5" w:line="235" w:lineRule="auto"/>
        <w:ind w:right="7411"/>
        <w:rPr>
          <w:lang w:val="es-CO"/>
        </w:rPr>
      </w:pPr>
      <w:r w:rsidRPr="00771BC2">
        <w:rPr>
          <w:lang w:val="es-CO"/>
        </w:rPr>
        <w:t>7270 Davos, Suiza</w:t>
      </w:r>
    </w:p>
    <w:p w:rsidRPr="00771BC2" w:rsidR="00143353" w:rsidP="008C56FE" w:rsidRDefault="00143353" w14:paraId="5C75F1F2" w14:textId="77777777">
      <w:pPr>
        <w:pStyle w:val="BodyText"/>
        <w:spacing w:before="1"/>
        <w:rPr>
          <w:lang w:val="es-CO"/>
        </w:rPr>
      </w:pPr>
    </w:p>
    <w:p w:rsidR="008C56FE" w:rsidP="008C56FE" w:rsidRDefault="00545E45" w14:paraId="7D655BDD" w14:textId="77777777">
      <w:pPr>
        <w:pStyle w:val="BodyText"/>
        <w:spacing w:line="242" w:lineRule="auto"/>
        <w:ind w:right="6503"/>
        <w:rPr>
          <w:lang w:val="es-CO"/>
        </w:rPr>
      </w:pPr>
      <w:r w:rsidRPr="00771BC2">
        <w:rPr>
          <w:lang w:val="es-CO"/>
        </w:rPr>
        <w:t>Organizador</w:t>
      </w:r>
      <w:r w:rsidRPr="00771BC2">
        <w:rPr>
          <w:spacing w:val="2"/>
          <w:lang w:val="es-CO"/>
        </w:rPr>
        <w:t xml:space="preserve"> </w:t>
      </w:r>
      <w:r w:rsidRPr="00771BC2">
        <w:rPr>
          <w:lang w:val="es-CO"/>
        </w:rPr>
        <w:t>del</w:t>
      </w:r>
      <w:r w:rsidRPr="00771BC2">
        <w:rPr>
          <w:spacing w:val="1"/>
          <w:lang w:val="es-CO"/>
        </w:rPr>
        <w:t xml:space="preserve"> </w:t>
      </w:r>
      <w:r w:rsidRPr="00771BC2">
        <w:rPr>
          <w:lang w:val="es-CO"/>
        </w:rPr>
        <w:t>curso</w:t>
      </w:r>
      <w:r w:rsidRPr="00771BC2">
        <w:rPr>
          <w:spacing w:val="1"/>
          <w:lang w:val="es-CO"/>
        </w:rPr>
        <w:t xml:space="preserve"> </w:t>
      </w:r>
    </w:p>
    <w:p w:rsidR="008C56FE" w:rsidP="008C56FE" w:rsidRDefault="008C56FE" w14:paraId="1114E2BE" w14:textId="77777777">
      <w:pPr>
        <w:pStyle w:val="BodyText"/>
        <w:spacing w:line="242" w:lineRule="auto"/>
        <w:ind w:right="6503"/>
        <w:rPr>
          <w:lang w:val="es-CO"/>
        </w:rPr>
      </w:pPr>
      <w:r>
        <w:rPr>
          <w:lang w:val="es-CO"/>
        </w:rPr>
        <w:t xml:space="preserve">Andrea Escobar </w:t>
      </w:r>
    </w:p>
    <w:p w:rsidRPr="00771BC2" w:rsidR="00143353" w:rsidP="008C56FE" w:rsidRDefault="00545E45" w14:paraId="33CFBF5D" w14:textId="69D42D0E">
      <w:pPr>
        <w:pStyle w:val="BodyText"/>
        <w:spacing w:line="242" w:lineRule="auto"/>
        <w:ind w:right="6503"/>
        <w:rPr>
          <w:lang w:val="es-CO"/>
        </w:rPr>
      </w:pPr>
      <w:r w:rsidRPr="00771BC2">
        <w:rPr>
          <w:lang w:val="es-CO"/>
        </w:rPr>
        <w:t>Teléfono</w:t>
      </w:r>
      <w:r w:rsidRPr="00771BC2">
        <w:rPr>
          <w:spacing w:val="1"/>
          <w:lang w:val="es-CO"/>
        </w:rPr>
        <w:t xml:space="preserve"> </w:t>
      </w:r>
      <w:r w:rsidRPr="00771BC2">
        <w:rPr>
          <w:lang w:val="es-CO"/>
        </w:rPr>
        <w:t>+</w:t>
      </w:r>
      <w:r w:rsidR="008C56FE">
        <w:rPr>
          <w:lang w:val="es-CO"/>
        </w:rPr>
        <w:t>57 310 800 4509</w:t>
      </w:r>
    </w:p>
    <w:p w:rsidR="00143353" w:rsidP="008C56FE" w:rsidRDefault="00545E45" w14:paraId="697EF91F" w14:textId="3300389A">
      <w:pPr>
        <w:pStyle w:val="BodyText"/>
        <w:spacing w:line="278" w:lineRule="exact"/>
        <w:rPr>
          <w:color w:val="006666"/>
          <w:u w:val="single" w:color="006666"/>
          <w:lang w:val="es-CO"/>
        </w:rPr>
      </w:pPr>
      <w:r w:rsidRPr="00771BC2">
        <w:rPr>
          <w:lang w:val="es-CO"/>
        </w:rPr>
        <w:t>Correo</w:t>
      </w:r>
      <w:r w:rsidRPr="00771BC2">
        <w:rPr>
          <w:spacing w:val="3"/>
          <w:lang w:val="es-CO"/>
        </w:rPr>
        <w:t xml:space="preserve"> </w:t>
      </w:r>
      <w:r w:rsidRPr="00771BC2">
        <w:rPr>
          <w:lang w:val="es-CO"/>
        </w:rPr>
        <w:t>electró</w:t>
      </w:r>
      <w:r w:rsidR="008C56FE">
        <w:rPr>
          <w:lang w:val="es-CO"/>
        </w:rPr>
        <w:t xml:space="preserve">nico: </w:t>
      </w:r>
      <w:r w:rsidR="008C56FE">
        <w:rPr>
          <w:color w:val="006666"/>
          <w:u w:val="single" w:color="006666"/>
          <w:lang w:val="es-CO"/>
        </w:rPr>
        <w:t>andrea.escobar@globalneuro.org</w:t>
      </w:r>
    </w:p>
    <w:p w:rsidR="00991894" w:rsidP="008C56FE" w:rsidRDefault="00991894" w14:paraId="7515CFA8" w14:textId="60CC5990">
      <w:pPr>
        <w:pStyle w:val="BodyText"/>
        <w:spacing w:line="278" w:lineRule="exact"/>
        <w:rPr>
          <w:color w:val="006666"/>
          <w:u w:val="single" w:color="006666"/>
          <w:lang w:val="es-CO"/>
        </w:rPr>
      </w:pPr>
    </w:p>
    <w:p w:rsidR="00991894" w:rsidP="00411D04" w:rsidRDefault="00991894" w14:paraId="1A94DB22" w14:textId="5BA75774">
      <w:pPr>
        <w:pStyle w:val="BodyText"/>
        <w:spacing w:line="278" w:lineRule="exact"/>
        <w:ind w:left="165"/>
        <w:rPr>
          <w:color w:val="006666"/>
          <w:u w:val="single" w:color="006666"/>
          <w:lang w:val="es-CO"/>
        </w:rPr>
      </w:pPr>
    </w:p>
    <w:p w:rsidR="00991894" w:rsidP="00411D04" w:rsidRDefault="00991894" w14:paraId="3DD2EE82" w14:textId="6014C43F">
      <w:pPr>
        <w:pStyle w:val="BodyText"/>
        <w:spacing w:line="278" w:lineRule="exact"/>
        <w:ind w:left="165"/>
        <w:rPr>
          <w:color w:val="006666"/>
          <w:u w:val="single" w:color="006666"/>
          <w:lang w:val="es-CO"/>
        </w:rPr>
      </w:pPr>
    </w:p>
    <w:p w:rsidR="00991894" w:rsidP="3DE20C10" w:rsidRDefault="00991894" w14:paraId="17B9889E" w14:textId="43BAE62C">
      <w:pPr>
        <w:pStyle w:val="BodyText"/>
        <w:spacing w:line="278" w:lineRule="exact"/>
        <w:ind w:left="0"/>
        <w:rPr>
          <w:color w:val="006666"/>
          <w:u w:val="single" w:color="006666"/>
          <w:lang w:val="es-CO"/>
        </w:rPr>
      </w:pPr>
    </w:p>
    <w:p w:rsidR="3DE20C10" w:rsidP="3DE20C10" w:rsidRDefault="3DE20C10" w14:paraId="4CA3149B" w14:textId="1F062D09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399F1B6F" w14:textId="06A0204B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6E9222DD" w14:textId="36478D6A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29003E0F" w14:textId="0D66207C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4AA04A64" w14:textId="0ACEC476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7981ADFD" w14:textId="67828A21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480D6DD9" w14:textId="73985710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5D99B1F3" w14:textId="1FE74478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30D6EA9E" w14:textId="20C33BCA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0741D35B" w14:textId="64D915DD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2415D2EE" w14:textId="0742A970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7ACF784B" w14:textId="30FE4664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18305AA2" w14:textId="36A6745A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7879A3FC" w14:textId="3024CFF1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78523CD8" w14:textId="4AE468E4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27CCEC8F" w14:textId="7CF45FFA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44E1263A" w14:textId="4128C330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18657E4D" w14:textId="4DDB6256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76BEE259" w14:textId="24266C85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6231496F" w14:textId="7D36BBC1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1276A90B" w14:textId="67AB3A3E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62A1F682" w14:textId="79065EA1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375367A4" w14:textId="6EF7FB20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6DF19930" w14:textId="4DEEA012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15031CED" w14:textId="32EFF6E5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6EDD9C72" w14:textId="4E17AA9B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573BDF8F" w14:textId="56B7DB08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287BF496" w14:textId="0182DDB0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3DE20C10" w:rsidP="3DE20C10" w:rsidRDefault="3DE20C10" w14:paraId="73F035CE" w14:textId="694C400A">
      <w:pPr>
        <w:pStyle w:val="BodyText"/>
        <w:spacing w:line="278" w:lineRule="exact"/>
        <w:ind w:left="0"/>
        <w:rPr>
          <w:color w:val="006666"/>
          <w:u w:val="single"/>
          <w:lang w:val="es-CO"/>
        </w:rPr>
      </w:pPr>
    </w:p>
    <w:p w:rsidR="00991894" w:rsidP="00411D04" w:rsidRDefault="00991894" w14:paraId="741CF87A" w14:textId="16756000">
      <w:pPr>
        <w:pStyle w:val="BodyText"/>
        <w:spacing w:line="278" w:lineRule="exact"/>
        <w:ind w:left="165"/>
        <w:rPr>
          <w:color w:val="006666"/>
          <w:u w:val="single" w:color="006666"/>
          <w:lang w:val="es-CO"/>
        </w:rPr>
      </w:pPr>
    </w:p>
    <w:p w:rsidR="1D90338D" w:rsidP="1D90338D" w:rsidRDefault="1D90338D" w14:paraId="13ACC172" w14:textId="548C7D8D">
      <w:pPr>
        <w:pStyle w:val="Normal"/>
        <w:spacing w:line="278" w:lineRule="exact"/>
        <w:ind w:left="165"/>
        <w:rPr>
          <w:color w:val="006170"/>
          <w:sz w:val="32"/>
          <w:szCs w:val="32"/>
          <w:lang w:val="es-CO"/>
        </w:rPr>
      </w:pPr>
    </w:p>
    <w:p w:rsidRPr="00364BEF" w:rsidR="00991894" w:rsidP="3DE20C10" w:rsidRDefault="00991894" w14:paraId="1900BFD2" w14:textId="10DB97A3">
      <w:pPr>
        <w:pStyle w:val="Normal"/>
        <w:spacing w:before="104" w:line="278" w:lineRule="exact"/>
        <w:ind w:left="0" w:firstLine="0"/>
        <w:rPr>
          <w:sz w:val="32"/>
          <w:szCs w:val="32"/>
          <w:lang w:val="es-CO"/>
        </w:rPr>
      </w:pPr>
      <w:r w:rsidRPr="1D90338D" w:rsidR="00991894">
        <w:rPr>
          <w:color w:val="006170"/>
          <w:sz w:val="32"/>
          <w:szCs w:val="32"/>
          <w:lang w:val="es-CO"/>
        </w:rPr>
        <w:lastRenderedPageBreak/>
        <w:t>Información</w:t>
      </w:r>
      <w:r w:rsidRPr="1D90338D" w:rsidR="00991894">
        <w:rPr>
          <w:color w:val="006170"/>
          <w:spacing w:val="-1"/>
          <w:sz w:val="32"/>
          <w:szCs w:val="32"/>
          <w:lang w:val="es-CO"/>
        </w:rPr>
        <w:t xml:space="preserve"> </w:t>
      </w:r>
      <w:r w:rsidRPr="1D90338D" w:rsidR="00991894">
        <w:rPr>
          <w:color w:val="006170"/>
          <w:sz w:val="32"/>
          <w:szCs w:val="32"/>
          <w:lang w:val="es-CO"/>
        </w:rPr>
        <w:t>general</w:t>
      </w:r>
    </w:p>
    <w:p w:rsidRPr="009C4F91" w:rsidR="00991894" w:rsidP="3DE20C10" w:rsidRDefault="00991894" w14:paraId="4CCBA205" w14:textId="77777777">
      <w:pPr>
        <w:pStyle w:val="Heading1"/>
        <w:spacing w:before="220"/>
        <w:ind w:left="0" w:firstLine="0"/>
        <w:rPr>
          <w:color w:val="96999B"/>
          <w:lang w:val="es-CO"/>
        </w:rPr>
      </w:pPr>
      <w:r w:rsidRPr="00364BEF" w:rsidR="00991894">
        <w:rPr>
          <w:color w:val="96999B"/>
          <w:lang w:val="es-CO"/>
        </w:rPr>
        <w:t>Tarifa</w:t>
      </w:r>
      <w:r w:rsidRPr="00364BEF" w:rsidR="00991894">
        <w:rPr>
          <w:color w:val="96999B"/>
          <w:spacing w:val="-2"/>
          <w:lang w:val="es-CO"/>
        </w:rPr>
        <w:t xml:space="preserve"> </w:t>
      </w:r>
      <w:r w:rsidRPr="00364BEF" w:rsidR="00991894">
        <w:rPr>
          <w:color w:val="96999B"/>
          <w:lang w:val="es-CO"/>
        </w:rPr>
        <w:t>del</w:t>
      </w:r>
      <w:r w:rsidRPr="00364BEF" w:rsidR="00991894">
        <w:rPr>
          <w:color w:val="96999B"/>
          <w:spacing w:val="4"/>
          <w:lang w:val="es-CO"/>
        </w:rPr>
        <w:t xml:space="preserve"> </w:t>
      </w:r>
      <w:r w:rsidRPr="00364BEF" w:rsidR="00991894">
        <w:rPr>
          <w:color w:val="96999B"/>
          <w:lang w:val="es-CO"/>
        </w:rPr>
        <w:t>evento</w:t>
      </w:r>
    </w:p>
    <w:p w:rsidRPr="009C4F91" w:rsidR="00991894" w:rsidP="3DE20C10" w:rsidRDefault="00991894" w14:paraId="3B1385A4" w14:textId="77777777">
      <w:pPr>
        <w:pStyle w:val="BodyText"/>
        <w:spacing w:before="9"/>
        <w:ind w:left="0" w:firstLine="0"/>
        <w:rPr>
          <w:lang w:val="es-CO"/>
        </w:rPr>
      </w:pPr>
      <w:r w:rsidRPr="3DE20C10" w:rsidR="00991894">
        <w:rPr>
          <w:lang w:val="es-CO"/>
        </w:rPr>
        <w:t xml:space="preserve">No hay tarifa adicional para asistir al </w:t>
      </w:r>
      <w:r w:rsidRPr="3DE20C10" w:rsidR="00991894">
        <w:rPr>
          <w:lang w:val="es-CO"/>
        </w:rPr>
        <w:t>simposio</w:t>
      </w:r>
      <w:r w:rsidRPr="3DE20C10" w:rsidR="00991894">
        <w:rPr>
          <w:lang w:val="es-CO"/>
        </w:rPr>
        <w:t>, pero debe estar registrado para el NCS Santiago 2022.</w:t>
      </w:r>
    </w:p>
    <w:p w:rsidRPr="009C4F91" w:rsidR="00991894" w:rsidP="3DE20C10" w:rsidRDefault="00991894" w14:paraId="76FAA6A9" w14:textId="77777777">
      <w:pPr>
        <w:pStyle w:val="BodyText"/>
        <w:spacing w:before="9"/>
        <w:ind w:left="0" w:firstLine="0"/>
        <w:rPr>
          <w:lang w:val="es-CO"/>
        </w:rPr>
      </w:pPr>
      <w:r w:rsidRPr="3DE20C10" w:rsidR="00991894">
        <w:rPr>
          <w:lang w:val="es-CO"/>
        </w:rPr>
        <w:t>Le recomendamos que se registre para el curso lo antes posible ya que hay cupos limitados disponibles.</w:t>
      </w:r>
    </w:p>
    <w:p w:rsidR="00991894" w:rsidP="3DE20C10" w:rsidRDefault="00991894" w14:paraId="08D8A98B" w14:textId="77777777">
      <w:pPr>
        <w:pStyle w:val="BodyText"/>
        <w:spacing w:before="9"/>
        <w:ind w:left="0" w:firstLine="0"/>
        <w:rPr>
          <w:lang w:val="es-CO"/>
        </w:rPr>
      </w:pPr>
      <w:r w:rsidRPr="3DE20C10" w:rsidR="00991894">
        <w:rPr>
          <w:lang w:val="es-CO"/>
        </w:rPr>
        <w:t xml:space="preserve">El </w:t>
      </w:r>
      <w:r w:rsidRPr="3DE20C10" w:rsidR="00991894">
        <w:rPr>
          <w:lang w:val="es-CO"/>
        </w:rPr>
        <w:t xml:space="preserve">simposio </w:t>
      </w:r>
      <w:r w:rsidRPr="3DE20C10" w:rsidR="00991894">
        <w:rPr>
          <w:lang w:val="es-CO"/>
        </w:rPr>
        <w:t>incluye el material del curso, un descanso para tomar café y el certificado del curso.</w:t>
      </w:r>
    </w:p>
    <w:p w:rsidRPr="00364BEF" w:rsidR="00991894" w:rsidP="3DE20C10" w:rsidRDefault="00991894" w14:paraId="7AECEE9E" w14:textId="77777777">
      <w:pPr>
        <w:pStyle w:val="BodyText"/>
        <w:spacing w:before="9"/>
        <w:ind w:left="0" w:firstLine="0"/>
        <w:rPr>
          <w:sz w:val="27"/>
          <w:szCs w:val="27"/>
          <w:lang w:val="es-CO"/>
        </w:rPr>
      </w:pPr>
    </w:p>
    <w:p w:rsidRPr="00364BEF" w:rsidR="00991894" w:rsidP="3DE20C10" w:rsidRDefault="00991894" w14:paraId="6E8B1B48" w14:textId="77777777">
      <w:pPr>
        <w:pStyle w:val="Heading1"/>
        <w:ind w:left="0" w:firstLine="0"/>
        <w:rPr>
          <w:lang w:val="es-CO"/>
        </w:rPr>
      </w:pPr>
      <w:r w:rsidRPr="3DE20C10" w:rsidR="00991894">
        <w:rPr>
          <w:color w:val="96999B"/>
          <w:lang w:val="es-CO"/>
        </w:rPr>
        <w:t>Registro</w:t>
      </w:r>
    </w:p>
    <w:p w:rsidRPr="00991894" w:rsidR="00991894" w:rsidP="3DE20C10" w:rsidRDefault="00991894" w14:paraId="69A28AF8" w14:textId="12F5FEB9">
      <w:pPr>
        <w:pStyle w:val="BodyText"/>
        <w:spacing w:before="46" w:line="242" w:lineRule="auto"/>
        <w:ind w:left="0" w:right="257" w:firstLine="0"/>
        <w:rPr>
          <w:color w:val="006666"/>
          <w:lang w:val="es-CO"/>
        </w:rPr>
      </w:pPr>
      <w:r w:rsidRPr="00364BEF" w:rsidR="00991894">
        <w:rPr>
          <w:lang w:val="es-CO"/>
        </w:rPr>
        <w:t xml:space="preserve">Haga clic en el enlace de inscripción a continuación para inscribirse en el </w:t>
      </w:r>
      <w:r w:rsidRPr="007E1779" w:rsidR="00991894">
        <w:rPr>
          <w:lang w:val="es-CO"/>
        </w:rPr>
        <w:t>Simposio Taller Global Neuro—</w:t>
      </w:r>
      <w:r w:rsidRPr="007E1779" w:rsidR="00991894">
        <w:rPr>
          <w:lang w:val="es-CO"/>
        </w:rPr>
        <w:t>Neurotrauma</w:t>
      </w:r>
      <w:r w:rsidRPr="00364BEF" w:rsidR="00991894">
        <w:rPr>
          <w:lang w:val="es-CO"/>
        </w:rPr>
        <w:t>:</w:t>
      </w:r>
      <w:r w:rsidRPr="00364BEF" w:rsidR="00991894">
        <w:rPr>
          <w:spacing w:val="-9"/>
          <w:lang w:val="es-CO"/>
        </w:rPr>
        <w:t xml:space="preserve"> </w:t>
      </w:r>
    </w:p>
    <w:p w:rsidRPr="00364BEF" w:rsidR="00991894" w:rsidP="3DE20C10" w:rsidRDefault="00991894" w14:paraId="1BBA4900" w14:textId="77777777">
      <w:pPr>
        <w:pStyle w:val="BodyText"/>
        <w:ind w:left="0" w:firstLine="0"/>
        <w:rPr>
          <w:sz w:val="20"/>
          <w:szCs w:val="20"/>
          <w:lang w:val="es-CO"/>
        </w:rPr>
      </w:pPr>
    </w:p>
    <w:p w:rsidRPr="00364BEF" w:rsidR="00991894" w:rsidP="3DE20C10" w:rsidRDefault="00991894" w14:paraId="548F56F8" w14:textId="77777777">
      <w:pPr>
        <w:pStyle w:val="BodyText"/>
        <w:spacing w:before="10"/>
        <w:ind w:left="0" w:firstLine="0"/>
        <w:rPr>
          <w:sz w:val="23"/>
          <w:szCs w:val="23"/>
          <w:lang w:val="es-CO"/>
        </w:rPr>
      </w:pPr>
    </w:p>
    <w:p w:rsidRPr="00364BEF" w:rsidR="00991894" w:rsidP="3DE20C10" w:rsidRDefault="00991894" w14:paraId="1A085D5C" w14:textId="77777777">
      <w:pPr>
        <w:pStyle w:val="Heading1"/>
        <w:spacing w:before="38"/>
        <w:ind w:left="0" w:firstLine="0"/>
        <w:rPr>
          <w:lang w:val="es-CO"/>
        </w:rPr>
      </w:pPr>
      <w:r w:rsidRPr="00364BEF" w:rsidR="00991894">
        <w:rPr>
          <w:color w:val="96999B"/>
          <w:lang w:val="es-CO"/>
        </w:rPr>
        <w:t>Acreditación</w:t>
      </w:r>
      <w:r w:rsidRPr="00364BEF" w:rsidR="00991894">
        <w:rPr>
          <w:color w:val="96999B"/>
          <w:spacing w:val="5"/>
          <w:lang w:val="es-CO"/>
        </w:rPr>
        <w:t xml:space="preserve"> </w:t>
      </w:r>
      <w:r w:rsidRPr="00364BEF" w:rsidR="00991894">
        <w:rPr>
          <w:color w:val="96999B"/>
          <w:lang w:val="es-CO"/>
        </w:rPr>
        <w:t>del</w:t>
      </w:r>
      <w:r w:rsidRPr="00364BEF" w:rsidR="00991894">
        <w:rPr>
          <w:color w:val="96999B"/>
          <w:spacing w:val="-5"/>
          <w:lang w:val="es-CO"/>
        </w:rPr>
        <w:t xml:space="preserve"> </w:t>
      </w:r>
      <w:r w:rsidRPr="00364BEF" w:rsidR="00991894">
        <w:rPr>
          <w:color w:val="96999B"/>
          <w:lang w:val="es-CO"/>
        </w:rPr>
        <w:t>curso</w:t>
      </w:r>
    </w:p>
    <w:p w:rsidRPr="00364BEF" w:rsidR="00991894" w:rsidP="3DE20C10" w:rsidRDefault="00A139ED" w14:paraId="4DF2502A" w14:textId="5E94808F">
      <w:pPr>
        <w:pStyle w:val="BodyText"/>
        <w:spacing w:before="46" w:line="273" w:lineRule="auto"/>
        <w:ind w:left="0" w:firstLine="0"/>
        <w:rPr>
          <w:lang w:val="es-CO"/>
        </w:rPr>
      </w:pPr>
      <w:r w:rsidRPr="3DE20C10" w:rsidR="00A139ED">
        <w:rPr>
          <w:i w:val="1"/>
          <w:iCs w:val="1"/>
          <w:lang w:val="es-CO"/>
        </w:rPr>
        <w:t xml:space="preserve">Texas Heart </w:t>
      </w:r>
      <w:r w:rsidRPr="3DE20C10" w:rsidR="00F96BDB">
        <w:rPr>
          <w:i w:val="1"/>
          <w:iCs w:val="1"/>
          <w:lang w:val="es-CO"/>
        </w:rPr>
        <w:t>Institute</w:t>
      </w:r>
      <w:r w:rsidRPr="3DE20C10" w:rsidR="00F96BDB">
        <w:rPr>
          <w:lang w:val="es-CO"/>
        </w:rPr>
        <w:t xml:space="preserve"> </w:t>
      </w:r>
      <w:r w:rsidRPr="3DE20C10" w:rsidR="00F96BDB">
        <w:rPr>
          <w:lang w:val="es-CO"/>
        </w:rPr>
        <w:t>otorgará</w:t>
      </w:r>
      <w:r w:rsidRPr="3DE20C10" w:rsidR="00A139ED">
        <w:rPr>
          <w:lang w:val="es-CO"/>
        </w:rPr>
        <w:t xml:space="preserve"> la acreditación al simposio como parte de las actividades </w:t>
      </w:r>
      <w:r w:rsidRPr="3DE20C10" w:rsidR="00F96BDB">
        <w:rPr>
          <w:lang w:val="es-CO"/>
        </w:rPr>
        <w:t xml:space="preserve">académicas </w:t>
      </w:r>
      <w:r w:rsidRPr="3DE20C10" w:rsidR="00A139ED">
        <w:rPr>
          <w:lang w:val="es-CO"/>
        </w:rPr>
        <w:t xml:space="preserve">del </w:t>
      </w:r>
      <w:r w:rsidRPr="3DE20C10" w:rsidR="00F96BDB">
        <w:rPr>
          <w:lang w:val="es-CO"/>
        </w:rPr>
        <w:t>NCS</w:t>
      </w:r>
      <w:r w:rsidRPr="3DE20C10" w:rsidR="00A139ED">
        <w:rPr>
          <w:lang w:val="es-CO"/>
        </w:rPr>
        <w:t xml:space="preserve"> Santiago 2022. </w:t>
      </w:r>
    </w:p>
    <w:p w:rsidRPr="00364BEF" w:rsidR="00991894" w:rsidP="3DE20C10" w:rsidRDefault="00991894" w14:paraId="63FA2882" w14:textId="77777777">
      <w:pPr>
        <w:pStyle w:val="BodyText"/>
        <w:spacing w:before="2"/>
        <w:ind w:left="0" w:firstLine="0"/>
        <w:rPr>
          <w:sz w:val="27"/>
          <w:szCs w:val="27"/>
          <w:lang w:val="es-CO"/>
        </w:rPr>
      </w:pPr>
    </w:p>
    <w:p w:rsidRPr="00364BEF" w:rsidR="00991894" w:rsidP="3DE20C10" w:rsidRDefault="00991894" w14:paraId="0EF0E77C" w14:textId="77777777">
      <w:pPr>
        <w:pStyle w:val="Heading1"/>
        <w:spacing w:before="1"/>
        <w:ind w:left="0" w:firstLine="0"/>
        <w:rPr>
          <w:lang w:val="es-CO"/>
        </w:rPr>
      </w:pPr>
      <w:r w:rsidRPr="00364BEF" w:rsidR="00991894">
        <w:rPr>
          <w:color w:val="96999B"/>
          <w:lang w:val="es-CO"/>
        </w:rPr>
        <w:t>Certificado del</w:t>
      </w:r>
      <w:r w:rsidRPr="00364BEF" w:rsidR="00991894">
        <w:rPr>
          <w:color w:val="96999B"/>
          <w:spacing w:val="-4"/>
          <w:lang w:val="es-CO"/>
        </w:rPr>
        <w:t xml:space="preserve"> </w:t>
      </w:r>
      <w:r w:rsidRPr="00364BEF" w:rsidR="00991894">
        <w:rPr>
          <w:color w:val="96999B"/>
          <w:lang w:val="es-CO"/>
        </w:rPr>
        <w:t>curso</w:t>
      </w:r>
    </w:p>
    <w:p w:rsidRPr="00364BEF" w:rsidR="00991894" w:rsidP="3DE20C10" w:rsidRDefault="00991894" w14:paraId="4AED34DF" w14:textId="77777777">
      <w:pPr>
        <w:pStyle w:val="BodyText"/>
        <w:spacing w:before="54" w:line="268" w:lineRule="auto"/>
        <w:ind w:left="0" w:right="246" w:firstLine="0"/>
        <w:rPr>
          <w:lang w:val="es-CO"/>
        </w:rPr>
      </w:pPr>
      <w:r w:rsidRPr="00364BEF" w:rsidR="00991894">
        <w:rPr>
          <w:lang w:val="es-CO"/>
        </w:rPr>
        <w:t>Los certificados del curso solo se pueden proporcionar si el participante asiste a todo</w:t>
      </w:r>
      <w:r w:rsidRPr="00364BEF" w:rsidR="00991894">
        <w:rPr>
          <w:spacing w:val="-55"/>
          <w:lang w:val="es-CO"/>
        </w:rPr>
        <w:t xml:space="preserve"> </w:t>
      </w:r>
      <w:r w:rsidRPr="00364BEF" w:rsidR="00991894">
        <w:rPr>
          <w:lang w:val="es-CO"/>
        </w:rPr>
        <w:t>el</w:t>
      </w:r>
      <w:r w:rsidRPr="00364BEF" w:rsidR="00991894">
        <w:rPr>
          <w:spacing w:val="-1"/>
          <w:lang w:val="es-CO"/>
        </w:rPr>
        <w:t xml:space="preserve"> </w:t>
      </w:r>
      <w:r w:rsidRPr="00364BEF" w:rsidR="00991894">
        <w:rPr>
          <w:lang w:val="es-CO"/>
        </w:rPr>
        <w:t>evento</w:t>
      </w:r>
      <w:r w:rsidRPr="00364BEF" w:rsidR="00991894">
        <w:rPr>
          <w:spacing w:val="2"/>
          <w:lang w:val="es-CO"/>
        </w:rPr>
        <w:t xml:space="preserve"> </w:t>
      </w:r>
      <w:r w:rsidRPr="00364BEF" w:rsidR="00991894">
        <w:rPr>
          <w:lang w:val="es-CO"/>
        </w:rPr>
        <w:t>(100%)</w:t>
      </w:r>
      <w:r w:rsidRPr="00364BEF" w:rsidR="00991894">
        <w:rPr>
          <w:spacing w:val="-12"/>
          <w:lang w:val="es-CO"/>
        </w:rPr>
        <w:t xml:space="preserve"> </w:t>
      </w:r>
      <w:r w:rsidRPr="00364BEF" w:rsidR="00991894">
        <w:rPr>
          <w:lang w:val="es-CO"/>
        </w:rPr>
        <w:t>y</w:t>
      </w:r>
      <w:r w:rsidRPr="00364BEF" w:rsidR="00991894">
        <w:rPr>
          <w:spacing w:val="2"/>
          <w:lang w:val="es-CO"/>
        </w:rPr>
        <w:t xml:space="preserve"> </w:t>
      </w:r>
      <w:r w:rsidRPr="00364BEF" w:rsidR="00991894">
        <w:rPr>
          <w:lang w:val="es-CO"/>
        </w:rPr>
        <w:t>estará disponible</w:t>
      </w:r>
      <w:r w:rsidRPr="00364BEF" w:rsidR="00991894">
        <w:rPr>
          <w:spacing w:val="-10"/>
          <w:lang w:val="es-CO"/>
        </w:rPr>
        <w:t xml:space="preserve"> </w:t>
      </w:r>
      <w:r w:rsidRPr="00364BEF" w:rsidR="00991894">
        <w:rPr>
          <w:lang w:val="es-CO"/>
        </w:rPr>
        <w:t>al</w:t>
      </w:r>
      <w:r w:rsidRPr="00364BEF" w:rsidR="00991894">
        <w:rPr>
          <w:spacing w:val="-9"/>
          <w:lang w:val="es-CO"/>
        </w:rPr>
        <w:t xml:space="preserve"> </w:t>
      </w:r>
      <w:r w:rsidRPr="00364BEF" w:rsidR="00991894">
        <w:rPr>
          <w:lang w:val="es-CO"/>
        </w:rPr>
        <w:t>final</w:t>
      </w:r>
      <w:r w:rsidRPr="00364BEF" w:rsidR="00991894">
        <w:rPr>
          <w:spacing w:val="-1"/>
          <w:lang w:val="es-CO"/>
        </w:rPr>
        <w:t xml:space="preserve"> </w:t>
      </w:r>
      <w:r w:rsidRPr="00364BEF" w:rsidR="00991894">
        <w:rPr>
          <w:lang w:val="es-CO"/>
        </w:rPr>
        <w:t>del</w:t>
      </w:r>
      <w:r w:rsidRPr="00364BEF" w:rsidR="00991894">
        <w:rPr>
          <w:spacing w:val="-1"/>
          <w:lang w:val="es-CO"/>
        </w:rPr>
        <w:t xml:space="preserve"> </w:t>
      </w:r>
      <w:r w:rsidRPr="00364BEF" w:rsidR="00991894">
        <w:rPr>
          <w:lang w:val="es-CO"/>
        </w:rPr>
        <w:t>evento.</w:t>
      </w:r>
    </w:p>
    <w:p w:rsidRPr="00364BEF" w:rsidR="00991894" w:rsidP="3DE20C10" w:rsidRDefault="00991894" w14:paraId="09122B07" w14:textId="77777777">
      <w:pPr>
        <w:pStyle w:val="BodyText"/>
        <w:spacing w:before="10"/>
        <w:ind w:left="0" w:firstLine="0"/>
        <w:rPr>
          <w:sz w:val="25"/>
          <w:szCs w:val="25"/>
          <w:lang w:val="es-CO"/>
        </w:rPr>
      </w:pPr>
    </w:p>
    <w:p w:rsidRPr="00364BEF" w:rsidR="00991894" w:rsidP="3DE20C10" w:rsidRDefault="00991894" w14:paraId="1909611F" w14:textId="77777777">
      <w:pPr>
        <w:pStyle w:val="Heading1"/>
        <w:ind w:left="0" w:firstLine="0"/>
        <w:jc w:val="both"/>
        <w:rPr>
          <w:lang w:val="es-CO"/>
        </w:rPr>
      </w:pPr>
      <w:r w:rsidRPr="00364BEF" w:rsidR="00991894">
        <w:rPr>
          <w:color w:val="96999B"/>
          <w:lang w:val="es-CO"/>
        </w:rPr>
        <w:t>Directrices</w:t>
      </w:r>
      <w:r w:rsidRPr="00364BEF" w:rsidR="00991894">
        <w:rPr>
          <w:color w:val="96999B"/>
          <w:spacing w:val="2"/>
          <w:lang w:val="es-CO"/>
        </w:rPr>
        <w:t xml:space="preserve"> </w:t>
      </w:r>
      <w:r w:rsidRPr="00364BEF" w:rsidR="00991894">
        <w:rPr>
          <w:color w:val="96999B"/>
          <w:lang w:val="es-CO"/>
        </w:rPr>
        <w:t>de</w:t>
      </w:r>
      <w:r w:rsidRPr="00364BEF" w:rsidR="00991894">
        <w:rPr>
          <w:color w:val="96999B"/>
          <w:spacing w:val="-1"/>
          <w:lang w:val="es-CO"/>
        </w:rPr>
        <w:t xml:space="preserve"> </w:t>
      </w:r>
      <w:r w:rsidRPr="00364BEF" w:rsidR="00991894">
        <w:rPr>
          <w:color w:val="96999B"/>
          <w:lang w:val="es-CO"/>
        </w:rPr>
        <w:t>evaluación</w:t>
      </w:r>
    </w:p>
    <w:p w:rsidRPr="00364BEF" w:rsidR="00991894" w:rsidP="3DE20C10" w:rsidRDefault="00991894" w14:paraId="17DF90DF" w14:textId="77777777">
      <w:pPr>
        <w:pStyle w:val="BodyText"/>
        <w:spacing w:before="46" w:line="273" w:lineRule="auto"/>
        <w:ind w:left="0" w:right="365" w:firstLine="0"/>
        <w:jc w:val="both"/>
        <w:rPr>
          <w:lang w:val="es-CO"/>
        </w:rPr>
      </w:pPr>
      <w:r w:rsidRPr="00364BEF" w:rsidR="00991894">
        <w:rPr>
          <w:lang w:val="es-CO"/>
        </w:rPr>
        <w:t>Todos los eventos de Global Neuro aplican el mismo proceso de evaluación, ya sea en</w:t>
      </w:r>
      <w:r w:rsidRPr="00364BEF" w:rsidR="00991894">
        <w:rPr>
          <w:spacing w:val="-55"/>
          <w:lang w:val="es-CO"/>
        </w:rPr>
        <w:t xml:space="preserve"> </w:t>
      </w:r>
      <w:r w:rsidRPr="00364BEF" w:rsidR="00991894">
        <w:rPr>
          <w:lang w:val="es-CO"/>
        </w:rPr>
        <w:t>línea (evaluación previa y posterior al evento) o / y en el sitio mediante cuestionarios</w:t>
      </w:r>
      <w:r w:rsidRPr="00364BEF" w:rsidR="00991894">
        <w:rPr>
          <w:spacing w:val="-55"/>
          <w:lang w:val="es-CO"/>
        </w:rPr>
        <w:t xml:space="preserve"> </w:t>
      </w:r>
      <w:r w:rsidRPr="00364BEF" w:rsidR="00991894">
        <w:rPr>
          <w:lang w:val="es-CO"/>
        </w:rPr>
        <w:t>de</w:t>
      </w:r>
      <w:r w:rsidRPr="00364BEF" w:rsidR="00991894">
        <w:rPr>
          <w:spacing w:val="-3"/>
          <w:lang w:val="es-CO"/>
        </w:rPr>
        <w:t xml:space="preserve"> </w:t>
      </w:r>
      <w:r w:rsidRPr="00364BEF" w:rsidR="00991894">
        <w:rPr>
          <w:lang w:val="es-CO"/>
        </w:rPr>
        <w:t>papel</w:t>
      </w:r>
      <w:r w:rsidRPr="00364BEF" w:rsidR="00991894">
        <w:rPr>
          <w:spacing w:val="-9"/>
          <w:lang w:val="es-CO"/>
        </w:rPr>
        <w:t xml:space="preserve"> </w:t>
      </w:r>
      <w:r w:rsidRPr="00364BEF" w:rsidR="00991894">
        <w:rPr>
          <w:lang w:val="es-CO"/>
        </w:rPr>
        <w:t>y</w:t>
      </w:r>
      <w:r w:rsidRPr="00364BEF" w:rsidR="00991894">
        <w:rPr>
          <w:spacing w:val="-6"/>
          <w:lang w:val="es-CO"/>
        </w:rPr>
        <w:t xml:space="preserve"> </w:t>
      </w:r>
      <w:r w:rsidRPr="00364BEF" w:rsidR="00991894">
        <w:rPr>
          <w:lang w:val="es-CO"/>
        </w:rPr>
        <w:t>lápiz. Esto</w:t>
      </w:r>
      <w:r w:rsidRPr="00364BEF" w:rsidR="00991894">
        <w:rPr>
          <w:spacing w:val="1"/>
          <w:lang w:val="es-CO"/>
        </w:rPr>
        <w:t xml:space="preserve"> </w:t>
      </w:r>
      <w:r w:rsidRPr="00364BEF" w:rsidR="00991894">
        <w:rPr>
          <w:lang w:val="es-CO"/>
        </w:rPr>
        <w:t>ayuda</w:t>
      </w:r>
      <w:r w:rsidRPr="00364BEF" w:rsidR="00991894">
        <w:rPr>
          <w:spacing w:val="-10"/>
          <w:lang w:val="es-CO"/>
        </w:rPr>
        <w:t xml:space="preserve"> </w:t>
      </w:r>
      <w:r w:rsidRPr="00364BEF" w:rsidR="00991894">
        <w:rPr>
          <w:lang w:val="es-CO"/>
        </w:rPr>
        <w:t>a</w:t>
      </w:r>
      <w:r w:rsidRPr="00364BEF" w:rsidR="00991894">
        <w:rPr>
          <w:spacing w:val="-1"/>
          <w:lang w:val="es-CO"/>
        </w:rPr>
        <w:t xml:space="preserve"> </w:t>
      </w:r>
      <w:r w:rsidRPr="00364BEF" w:rsidR="00991894">
        <w:rPr>
          <w:lang w:val="es-CO"/>
        </w:rPr>
        <w:t>Global</w:t>
      </w:r>
      <w:r w:rsidRPr="00364BEF" w:rsidR="00991894">
        <w:rPr>
          <w:spacing w:val="-10"/>
          <w:lang w:val="es-CO"/>
        </w:rPr>
        <w:t xml:space="preserve"> </w:t>
      </w:r>
      <w:r w:rsidRPr="00364BEF" w:rsidR="00991894">
        <w:rPr>
          <w:lang w:val="es-CO"/>
        </w:rPr>
        <w:t>Neuro</w:t>
      </w:r>
      <w:r w:rsidRPr="00364BEF" w:rsidR="00991894">
        <w:rPr>
          <w:spacing w:val="-7"/>
          <w:lang w:val="es-CO"/>
        </w:rPr>
        <w:t xml:space="preserve"> </w:t>
      </w:r>
      <w:r w:rsidRPr="00364BEF" w:rsidR="00991894">
        <w:rPr>
          <w:lang w:val="es-CO"/>
        </w:rPr>
        <w:t>a</w:t>
      </w:r>
      <w:r w:rsidRPr="00364BEF" w:rsidR="00991894">
        <w:rPr>
          <w:spacing w:val="-1"/>
          <w:lang w:val="es-CO"/>
        </w:rPr>
        <w:t xml:space="preserve"> </w:t>
      </w:r>
      <w:r w:rsidRPr="00364BEF" w:rsidR="00991894">
        <w:rPr>
          <w:lang w:val="es-CO"/>
        </w:rPr>
        <w:t>garantizar</w:t>
      </w:r>
      <w:r w:rsidRPr="00364BEF" w:rsidR="00991894">
        <w:rPr>
          <w:spacing w:val="-7"/>
          <w:lang w:val="es-CO"/>
        </w:rPr>
        <w:t xml:space="preserve"> </w:t>
      </w:r>
      <w:r w:rsidRPr="00364BEF" w:rsidR="00991894">
        <w:rPr>
          <w:lang w:val="es-CO"/>
        </w:rPr>
        <w:t>que</w:t>
      </w:r>
      <w:r w:rsidRPr="00364BEF" w:rsidR="00991894">
        <w:rPr>
          <w:spacing w:val="-4"/>
          <w:lang w:val="es-CO"/>
        </w:rPr>
        <w:t xml:space="preserve"> </w:t>
      </w:r>
      <w:r w:rsidRPr="00364BEF" w:rsidR="00991894">
        <w:rPr>
          <w:lang w:val="es-CO"/>
        </w:rPr>
        <w:t>continuemos</w:t>
      </w:r>
      <w:r w:rsidRPr="00364BEF" w:rsidR="00991894">
        <w:rPr>
          <w:spacing w:val="1"/>
          <w:lang w:val="es-CO"/>
        </w:rPr>
        <w:t xml:space="preserve"> </w:t>
      </w:r>
      <w:r w:rsidRPr="00364BEF" w:rsidR="00991894">
        <w:rPr>
          <w:lang w:val="es-CO"/>
        </w:rPr>
        <w:t>cumpliendo</w:t>
      </w:r>
      <w:r w:rsidRPr="00364BEF" w:rsidR="00991894">
        <w:rPr>
          <w:spacing w:val="-55"/>
          <w:lang w:val="es-CO"/>
        </w:rPr>
        <w:t xml:space="preserve"> </w:t>
      </w:r>
      <w:r w:rsidRPr="00364BEF" w:rsidR="00991894">
        <w:rPr>
          <w:lang w:val="es-CO"/>
        </w:rPr>
        <w:t>con</w:t>
      </w:r>
      <w:r w:rsidRPr="00364BEF" w:rsidR="00991894">
        <w:rPr>
          <w:spacing w:val="-3"/>
          <w:lang w:val="es-CO"/>
        </w:rPr>
        <w:t xml:space="preserve"> </w:t>
      </w:r>
      <w:r w:rsidRPr="00364BEF" w:rsidR="00991894">
        <w:rPr>
          <w:lang w:val="es-CO"/>
        </w:rPr>
        <w:t>sus</w:t>
      </w:r>
      <w:r w:rsidRPr="00364BEF" w:rsidR="00991894">
        <w:rPr>
          <w:spacing w:val="1"/>
          <w:lang w:val="es-CO"/>
        </w:rPr>
        <w:t xml:space="preserve"> </w:t>
      </w:r>
      <w:r w:rsidRPr="00364BEF" w:rsidR="00991894">
        <w:rPr>
          <w:lang w:val="es-CO"/>
        </w:rPr>
        <w:t>necesidades</w:t>
      </w:r>
      <w:r w:rsidRPr="00364BEF" w:rsidR="00991894">
        <w:rPr>
          <w:spacing w:val="-8"/>
          <w:lang w:val="es-CO"/>
        </w:rPr>
        <w:t xml:space="preserve"> </w:t>
      </w:r>
      <w:r w:rsidRPr="00364BEF" w:rsidR="00991894">
        <w:rPr>
          <w:lang w:val="es-CO"/>
        </w:rPr>
        <w:t>de</w:t>
      </w:r>
      <w:r w:rsidRPr="00364BEF" w:rsidR="00991894">
        <w:rPr>
          <w:spacing w:val="-3"/>
          <w:lang w:val="es-CO"/>
        </w:rPr>
        <w:t xml:space="preserve"> </w:t>
      </w:r>
      <w:r w:rsidRPr="00364BEF" w:rsidR="00991894">
        <w:rPr>
          <w:lang w:val="es-CO"/>
        </w:rPr>
        <w:t>capacitación.</w:t>
      </w:r>
    </w:p>
    <w:p w:rsidRPr="00364BEF" w:rsidR="00991894" w:rsidP="3DE20C10" w:rsidRDefault="00991894" w14:paraId="76C56DBC" w14:textId="77777777">
      <w:pPr>
        <w:pStyle w:val="BodyText"/>
        <w:spacing w:before="10"/>
        <w:ind w:left="0" w:firstLine="0"/>
        <w:rPr>
          <w:sz w:val="24"/>
          <w:szCs w:val="24"/>
          <w:lang w:val="es-CO"/>
        </w:rPr>
      </w:pPr>
    </w:p>
    <w:p w:rsidRPr="00364BEF" w:rsidR="00991894" w:rsidP="3DE20C10" w:rsidRDefault="00991894" w14:paraId="0F0FC461" w14:textId="77777777">
      <w:pPr>
        <w:pStyle w:val="Heading1"/>
        <w:ind w:left="0" w:firstLine="0"/>
        <w:rPr>
          <w:lang w:val="es-CO"/>
        </w:rPr>
      </w:pPr>
      <w:r w:rsidRPr="00364BEF" w:rsidR="00991894">
        <w:rPr>
          <w:color w:val="96999B"/>
          <w:lang w:val="es-CO"/>
        </w:rPr>
        <w:t>Código</w:t>
      </w:r>
      <w:r w:rsidRPr="00364BEF" w:rsidR="00991894">
        <w:rPr>
          <w:color w:val="96999B"/>
          <w:spacing w:val="3"/>
          <w:lang w:val="es-CO"/>
        </w:rPr>
        <w:t xml:space="preserve"> </w:t>
      </w:r>
      <w:r w:rsidRPr="00364BEF" w:rsidR="00991894">
        <w:rPr>
          <w:color w:val="96999B"/>
          <w:lang w:val="es-CO"/>
        </w:rPr>
        <w:t>de</w:t>
      </w:r>
      <w:r w:rsidRPr="00364BEF" w:rsidR="00991894">
        <w:rPr>
          <w:color w:val="96999B"/>
          <w:spacing w:val="-1"/>
          <w:lang w:val="es-CO"/>
        </w:rPr>
        <w:t xml:space="preserve"> </w:t>
      </w:r>
      <w:r w:rsidRPr="00364BEF" w:rsidR="00991894">
        <w:rPr>
          <w:color w:val="96999B"/>
          <w:lang w:val="es-CO"/>
        </w:rPr>
        <w:t>vestimenta</w:t>
      </w:r>
    </w:p>
    <w:p w:rsidRPr="00364BEF" w:rsidR="00991894" w:rsidP="3DE20C10" w:rsidRDefault="00991894" w14:paraId="6AED731C" w14:textId="77777777">
      <w:pPr>
        <w:pStyle w:val="BodyText"/>
        <w:spacing w:before="54"/>
        <w:ind w:left="0" w:firstLine="0"/>
        <w:rPr>
          <w:lang w:val="es-CO"/>
        </w:rPr>
      </w:pPr>
      <w:r w:rsidRPr="3DE20C10" w:rsidR="00991894">
        <w:rPr>
          <w:lang w:val="es-CO"/>
        </w:rPr>
        <w:t>Casual</w:t>
      </w:r>
    </w:p>
    <w:p w:rsidRPr="00364BEF" w:rsidR="00991894" w:rsidP="3DE20C10" w:rsidRDefault="00991894" w14:paraId="3265EA04" w14:textId="77777777">
      <w:pPr>
        <w:pStyle w:val="BodyText"/>
        <w:spacing w:before="9"/>
        <w:ind w:left="0" w:firstLine="0"/>
        <w:rPr>
          <w:sz w:val="27"/>
          <w:szCs w:val="27"/>
          <w:lang w:val="es-CO"/>
        </w:rPr>
      </w:pPr>
    </w:p>
    <w:p w:rsidRPr="00364BEF" w:rsidR="00991894" w:rsidP="3DE20C10" w:rsidRDefault="00991894" w14:paraId="0ACF6436" w14:textId="77777777">
      <w:pPr>
        <w:pStyle w:val="Heading1"/>
        <w:ind w:left="0" w:firstLine="0"/>
        <w:jc w:val="both"/>
        <w:rPr>
          <w:lang w:val="es-CO"/>
        </w:rPr>
      </w:pPr>
      <w:r w:rsidRPr="00364BEF" w:rsidR="00991894">
        <w:rPr>
          <w:color w:val="96999B"/>
          <w:lang w:val="es-CO"/>
        </w:rPr>
        <w:t>Sin</w:t>
      </w:r>
      <w:r w:rsidRPr="00364BEF" w:rsidR="00991894">
        <w:rPr>
          <w:color w:val="96999B"/>
          <w:spacing w:val="4"/>
          <w:lang w:val="es-CO"/>
        </w:rPr>
        <w:t xml:space="preserve"> </w:t>
      </w:r>
      <w:r w:rsidRPr="00364BEF" w:rsidR="00991894">
        <w:rPr>
          <w:color w:val="96999B"/>
          <w:lang w:val="es-CO"/>
        </w:rPr>
        <w:t>seguro</w:t>
      </w:r>
    </w:p>
    <w:p w:rsidRPr="00364BEF" w:rsidR="00991894" w:rsidP="3DE20C10" w:rsidRDefault="00991894" w14:paraId="51442D67" w14:textId="77777777">
      <w:pPr>
        <w:pStyle w:val="BodyText"/>
        <w:spacing w:before="46" w:line="276" w:lineRule="auto"/>
        <w:ind w:left="0" w:right="230" w:firstLine="0"/>
        <w:rPr>
          <w:lang w:val="es-CO"/>
        </w:rPr>
      </w:pPr>
      <w:r w:rsidRPr="00364BEF" w:rsidR="00991894">
        <w:rPr>
          <w:lang w:val="es-CO"/>
        </w:rPr>
        <w:t>La</w:t>
      </w:r>
      <w:r w:rsidRPr="00364BEF" w:rsidR="00991894">
        <w:rPr>
          <w:spacing w:val="2"/>
          <w:lang w:val="es-CO"/>
        </w:rPr>
        <w:t xml:space="preserve"> </w:t>
      </w:r>
      <w:r w:rsidRPr="00364BEF" w:rsidR="00991894">
        <w:rPr>
          <w:lang w:val="es-CO"/>
        </w:rPr>
        <w:t>organización</w:t>
      </w:r>
      <w:r w:rsidRPr="00364BEF" w:rsidR="00991894">
        <w:rPr>
          <w:spacing w:val="1"/>
          <w:lang w:val="es-CO"/>
        </w:rPr>
        <w:t xml:space="preserve"> </w:t>
      </w:r>
      <w:r w:rsidRPr="00364BEF" w:rsidR="00991894">
        <w:rPr>
          <w:lang w:val="es-CO"/>
        </w:rPr>
        <w:t>del</w:t>
      </w:r>
      <w:r w:rsidRPr="00364BEF" w:rsidR="00991894">
        <w:rPr>
          <w:spacing w:val="3"/>
          <w:lang w:val="es-CO"/>
        </w:rPr>
        <w:t xml:space="preserve"> </w:t>
      </w:r>
      <w:r w:rsidRPr="00364BEF" w:rsidR="00991894">
        <w:rPr>
          <w:lang w:val="es-CO"/>
        </w:rPr>
        <w:t>evento</w:t>
      </w:r>
      <w:r w:rsidRPr="00364BEF" w:rsidR="00991894">
        <w:rPr>
          <w:spacing w:val="6"/>
          <w:lang w:val="es-CO"/>
        </w:rPr>
        <w:t xml:space="preserve"> </w:t>
      </w:r>
      <w:r w:rsidRPr="00364BEF" w:rsidR="00991894">
        <w:rPr>
          <w:lang w:val="es-CO"/>
        </w:rPr>
        <w:t>no</w:t>
      </w:r>
      <w:r w:rsidRPr="00364BEF" w:rsidR="00991894">
        <w:rPr>
          <w:spacing w:val="13"/>
          <w:lang w:val="es-CO"/>
        </w:rPr>
        <w:t xml:space="preserve"> </w:t>
      </w:r>
      <w:r w:rsidRPr="00364BEF" w:rsidR="00991894">
        <w:rPr>
          <w:lang w:val="es-CO"/>
        </w:rPr>
        <w:t>contrae</w:t>
      </w:r>
      <w:r w:rsidRPr="00364BEF" w:rsidR="00991894">
        <w:rPr>
          <w:spacing w:val="1"/>
          <w:lang w:val="es-CO"/>
        </w:rPr>
        <w:t xml:space="preserve"> </w:t>
      </w:r>
      <w:r w:rsidRPr="00364BEF" w:rsidR="00991894">
        <w:rPr>
          <w:lang w:val="es-CO"/>
        </w:rPr>
        <w:t>un</w:t>
      </w:r>
      <w:r w:rsidRPr="00364BEF" w:rsidR="00991894">
        <w:rPr>
          <w:spacing w:val="1"/>
          <w:lang w:val="es-CO"/>
        </w:rPr>
        <w:t xml:space="preserve"> </w:t>
      </w:r>
      <w:r w:rsidRPr="00364BEF" w:rsidR="00991894">
        <w:rPr>
          <w:lang w:val="es-CO"/>
        </w:rPr>
        <w:t>seguro</w:t>
      </w:r>
      <w:r w:rsidRPr="00364BEF" w:rsidR="00991894">
        <w:rPr>
          <w:spacing w:val="-3"/>
          <w:lang w:val="es-CO"/>
        </w:rPr>
        <w:t xml:space="preserve"> </w:t>
      </w:r>
      <w:r w:rsidRPr="00364BEF" w:rsidR="00991894">
        <w:rPr>
          <w:lang w:val="es-CO"/>
        </w:rPr>
        <w:t>para</w:t>
      </w:r>
      <w:r w:rsidRPr="00364BEF" w:rsidR="00991894">
        <w:rPr>
          <w:spacing w:val="3"/>
          <w:lang w:val="es-CO"/>
        </w:rPr>
        <w:t xml:space="preserve"> </w:t>
      </w:r>
      <w:r w:rsidRPr="00364BEF" w:rsidR="00991894">
        <w:rPr>
          <w:lang w:val="es-CO"/>
        </w:rPr>
        <w:t>cubrir</w:t>
      </w:r>
      <w:r w:rsidRPr="00364BEF" w:rsidR="00991894">
        <w:rPr>
          <w:spacing w:val="7"/>
          <w:lang w:val="es-CO"/>
        </w:rPr>
        <w:t xml:space="preserve"> </w:t>
      </w:r>
      <w:r w:rsidRPr="00364BEF" w:rsidR="00991894">
        <w:rPr>
          <w:lang w:val="es-CO"/>
        </w:rPr>
        <w:t>a</w:t>
      </w:r>
      <w:r w:rsidRPr="00364BEF" w:rsidR="00991894">
        <w:rPr>
          <w:spacing w:val="3"/>
          <w:lang w:val="es-CO"/>
        </w:rPr>
        <w:t xml:space="preserve"> </w:t>
      </w:r>
      <w:r w:rsidRPr="00364BEF" w:rsidR="00991894">
        <w:rPr>
          <w:lang w:val="es-CO"/>
        </w:rPr>
        <w:t>ninguna</w:t>
      </w:r>
      <w:r w:rsidRPr="00364BEF" w:rsidR="00991894">
        <w:rPr>
          <w:spacing w:val="3"/>
          <w:lang w:val="es-CO"/>
        </w:rPr>
        <w:t xml:space="preserve"> </w:t>
      </w:r>
      <w:r w:rsidRPr="00364BEF" w:rsidR="00991894">
        <w:rPr>
          <w:lang w:val="es-CO"/>
        </w:rPr>
        <w:t>persona</w:t>
      </w:r>
      <w:r w:rsidRPr="00364BEF" w:rsidR="00991894">
        <w:rPr>
          <w:spacing w:val="-55"/>
          <w:lang w:val="es-CO"/>
        </w:rPr>
        <w:t xml:space="preserve"> </w:t>
      </w:r>
      <w:r w:rsidRPr="00364BEF" w:rsidR="00991894">
        <w:rPr>
          <w:lang w:val="es-CO"/>
        </w:rPr>
        <w:t>contra</w:t>
      </w:r>
      <w:r w:rsidRPr="00364BEF" w:rsidR="00991894">
        <w:rPr>
          <w:spacing w:val="-1"/>
          <w:lang w:val="es-CO"/>
        </w:rPr>
        <w:t xml:space="preserve"> </w:t>
      </w:r>
      <w:r w:rsidRPr="00364BEF" w:rsidR="00991894">
        <w:rPr>
          <w:lang w:val="es-CO"/>
        </w:rPr>
        <w:t>accidentes,</w:t>
      </w:r>
      <w:r w:rsidRPr="00364BEF" w:rsidR="00991894">
        <w:rPr>
          <w:spacing w:val="-10"/>
          <w:lang w:val="es-CO"/>
        </w:rPr>
        <w:t xml:space="preserve"> </w:t>
      </w:r>
      <w:r w:rsidRPr="00364BEF" w:rsidR="00991894">
        <w:rPr>
          <w:lang w:val="es-CO"/>
        </w:rPr>
        <w:t>robos</w:t>
      </w:r>
      <w:r w:rsidRPr="00364BEF" w:rsidR="00991894">
        <w:rPr>
          <w:spacing w:val="1"/>
          <w:lang w:val="es-CO"/>
        </w:rPr>
        <w:t xml:space="preserve"> </w:t>
      </w:r>
      <w:r w:rsidRPr="00364BEF" w:rsidR="00991894">
        <w:rPr>
          <w:lang w:val="es-CO"/>
        </w:rPr>
        <w:t>u</w:t>
      </w:r>
      <w:r w:rsidRPr="00364BEF" w:rsidR="00991894">
        <w:rPr>
          <w:spacing w:val="-13"/>
          <w:lang w:val="es-CO"/>
        </w:rPr>
        <w:t xml:space="preserve"> </w:t>
      </w:r>
      <w:r w:rsidRPr="00364BEF" w:rsidR="00991894">
        <w:rPr>
          <w:lang w:val="es-CO"/>
        </w:rPr>
        <w:t>otros</w:t>
      </w:r>
      <w:r w:rsidRPr="00364BEF" w:rsidR="00991894">
        <w:rPr>
          <w:spacing w:val="-8"/>
          <w:lang w:val="es-CO"/>
        </w:rPr>
        <w:t xml:space="preserve"> </w:t>
      </w:r>
      <w:r w:rsidRPr="00364BEF" w:rsidR="00991894">
        <w:rPr>
          <w:lang w:val="es-CO"/>
        </w:rPr>
        <w:t>riesgos.</w:t>
      </w:r>
    </w:p>
    <w:p w:rsidRPr="00771BC2" w:rsidR="00991894" w:rsidP="00411D04" w:rsidRDefault="00991894" w14:paraId="0CA45FED" w14:textId="77777777">
      <w:pPr>
        <w:pStyle w:val="BodyText"/>
        <w:spacing w:line="278" w:lineRule="exact"/>
        <w:ind w:left="165"/>
        <w:rPr>
          <w:lang w:val="es-CO"/>
        </w:rPr>
      </w:pPr>
    </w:p>
    <w:sectPr w:rsidRPr="00771BC2" w:rsidR="00991894">
      <w:pgSz w:w="11910" w:h="16840" w:orient="portrait"/>
      <w:pgMar w:top="1600" w:right="8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TRounds-Regular">
    <w:altName w:val="Calibri"/>
    <w:panose1 w:val="020B0604020202020204"/>
    <w:charset w:val="00"/>
    <w:family w:val="auto"/>
    <w:pitch w:val="variable"/>
    <w:sig w:usb0="A000022F" w:usb1="00000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 Rounds Condense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CCB"/>
    <w:multiLevelType w:val="hybridMultilevel"/>
    <w:tmpl w:val="4B4062B0"/>
    <w:lvl w:ilvl="0" w:tplc="956841E8">
      <w:numFmt w:val="bullet"/>
      <w:lvlText w:val=""/>
      <w:lvlJc w:val="left"/>
      <w:pPr>
        <w:ind w:left="57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0D0F1A"/>
        <w:w w:val="101"/>
        <w:sz w:val="22"/>
        <w:szCs w:val="22"/>
        <w:lang w:val="en-US" w:eastAsia="en-US" w:bidi="ar-SA"/>
      </w:rPr>
    </w:lvl>
    <w:lvl w:ilvl="1" w:tplc="AD5087DC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ar-SA"/>
      </w:rPr>
    </w:lvl>
    <w:lvl w:ilvl="2" w:tplc="8C5C3F94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97088FC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8FA41A5E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5" w:tplc="CB56596C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6" w:tplc="F716B7F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7" w:tplc="ABF2F6BA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8" w:tplc="FFA03516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B10EF8"/>
    <w:multiLevelType w:val="hybridMultilevel"/>
    <w:tmpl w:val="C812D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F2F7E"/>
    <w:multiLevelType w:val="hybridMultilevel"/>
    <w:tmpl w:val="80B0726A"/>
    <w:lvl w:ilvl="0" w:tplc="CB40FA70">
      <w:numFmt w:val="bullet"/>
      <w:lvlText w:val="-"/>
      <w:lvlJc w:val="left"/>
      <w:pPr>
        <w:ind w:left="603" w:hanging="192"/>
      </w:pPr>
      <w:rPr>
        <w:rFonts w:hint="default" w:ascii="TTRounds-Regular" w:hAnsi="TTRounds-Regular" w:eastAsia="TTRounds-Regular" w:cs="TTRounds-Regular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4A24DDAE">
      <w:numFmt w:val="bullet"/>
      <w:lvlText w:val="•"/>
      <w:lvlJc w:val="left"/>
      <w:pPr>
        <w:ind w:left="1052" w:hanging="192"/>
      </w:pPr>
      <w:rPr>
        <w:rFonts w:hint="default"/>
        <w:lang w:val="en-US" w:eastAsia="en-US" w:bidi="ar-SA"/>
      </w:rPr>
    </w:lvl>
    <w:lvl w:ilvl="2" w:tplc="E3665978">
      <w:numFmt w:val="bullet"/>
      <w:lvlText w:val="•"/>
      <w:lvlJc w:val="left"/>
      <w:pPr>
        <w:ind w:left="1504" w:hanging="192"/>
      </w:pPr>
      <w:rPr>
        <w:rFonts w:hint="default"/>
        <w:lang w:val="en-US" w:eastAsia="en-US" w:bidi="ar-SA"/>
      </w:rPr>
    </w:lvl>
    <w:lvl w:ilvl="3" w:tplc="CBA6588C">
      <w:numFmt w:val="bullet"/>
      <w:lvlText w:val="•"/>
      <w:lvlJc w:val="left"/>
      <w:pPr>
        <w:ind w:left="1956" w:hanging="192"/>
      </w:pPr>
      <w:rPr>
        <w:rFonts w:hint="default"/>
        <w:lang w:val="en-US" w:eastAsia="en-US" w:bidi="ar-SA"/>
      </w:rPr>
    </w:lvl>
    <w:lvl w:ilvl="4" w:tplc="77D47BA4">
      <w:numFmt w:val="bullet"/>
      <w:lvlText w:val="•"/>
      <w:lvlJc w:val="left"/>
      <w:pPr>
        <w:ind w:left="2408" w:hanging="192"/>
      </w:pPr>
      <w:rPr>
        <w:rFonts w:hint="default"/>
        <w:lang w:val="en-US" w:eastAsia="en-US" w:bidi="ar-SA"/>
      </w:rPr>
    </w:lvl>
    <w:lvl w:ilvl="5" w:tplc="BBE490A4">
      <w:numFmt w:val="bullet"/>
      <w:lvlText w:val="•"/>
      <w:lvlJc w:val="left"/>
      <w:pPr>
        <w:ind w:left="2861" w:hanging="192"/>
      </w:pPr>
      <w:rPr>
        <w:rFonts w:hint="default"/>
        <w:lang w:val="en-US" w:eastAsia="en-US" w:bidi="ar-SA"/>
      </w:rPr>
    </w:lvl>
    <w:lvl w:ilvl="6" w:tplc="603665DE">
      <w:numFmt w:val="bullet"/>
      <w:lvlText w:val="•"/>
      <w:lvlJc w:val="left"/>
      <w:pPr>
        <w:ind w:left="3313" w:hanging="192"/>
      </w:pPr>
      <w:rPr>
        <w:rFonts w:hint="default"/>
        <w:lang w:val="en-US" w:eastAsia="en-US" w:bidi="ar-SA"/>
      </w:rPr>
    </w:lvl>
    <w:lvl w:ilvl="7" w:tplc="908CF36A">
      <w:numFmt w:val="bullet"/>
      <w:lvlText w:val="•"/>
      <w:lvlJc w:val="left"/>
      <w:pPr>
        <w:ind w:left="3765" w:hanging="192"/>
      </w:pPr>
      <w:rPr>
        <w:rFonts w:hint="default"/>
        <w:lang w:val="en-US" w:eastAsia="en-US" w:bidi="ar-SA"/>
      </w:rPr>
    </w:lvl>
    <w:lvl w:ilvl="8" w:tplc="BF3CF732">
      <w:numFmt w:val="bullet"/>
      <w:lvlText w:val="•"/>
      <w:lvlJc w:val="left"/>
      <w:pPr>
        <w:ind w:left="4217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2EC45275"/>
    <w:multiLevelType w:val="hybridMultilevel"/>
    <w:tmpl w:val="1972920A"/>
    <w:lvl w:ilvl="0" w:tplc="F224F028">
      <w:numFmt w:val="bullet"/>
      <w:lvlText w:val=""/>
      <w:lvlJc w:val="left"/>
      <w:pPr>
        <w:ind w:left="827" w:hanging="208"/>
      </w:pPr>
      <w:rPr>
        <w:rFonts w:hint="default" w:ascii="Symbol" w:hAnsi="Symbol" w:eastAsia="Symbol" w:cs="Symbol"/>
        <w:w w:val="101"/>
        <w:lang w:val="en-US" w:eastAsia="en-US" w:bidi="ar-SA"/>
      </w:rPr>
    </w:lvl>
    <w:lvl w:ilvl="1" w:tplc="E7C6354C">
      <w:numFmt w:val="bullet"/>
      <w:lvlText w:val="•"/>
      <w:lvlJc w:val="left"/>
      <w:pPr>
        <w:ind w:left="1204" w:hanging="208"/>
      </w:pPr>
      <w:rPr>
        <w:rFonts w:hint="default"/>
        <w:lang w:val="en-US" w:eastAsia="en-US" w:bidi="ar-SA"/>
      </w:rPr>
    </w:lvl>
    <w:lvl w:ilvl="2" w:tplc="2460D8E4">
      <w:numFmt w:val="bullet"/>
      <w:lvlText w:val="•"/>
      <w:lvlJc w:val="left"/>
      <w:pPr>
        <w:ind w:left="1589" w:hanging="208"/>
      </w:pPr>
      <w:rPr>
        <w:rFonts w:hint="default"/>
        <w:lang w:val="en-US" w:eastAsia="en-US" w:bidi="ar-SA"/>
      </w:rPr>
    </w:lvl>
    <w:lvl w:ilvl="3" w:tplc="49525C56">
      <w:numFmt w:val="bullet"/>
      <w:lvlText w:val="•"/>
      <w:lvlJc w:val="left"/>
      <w:pPr>
        <w:ind w:left="1973" w:hanging="208"/>
      </w:pPr>
      <w:rPr>
        <w:rFonts w:hint="default"/>
        <w:lang w:val="en-US" w:eastAsia="en-US" w:bidi="ar-SA"/>
      </w:rPr>
    </w:lvl>
    <w:lvl w:ilvl="4" w:tplc="A9F6D654">
      <w:numFmt w:val="bullet"/>
      <w:lvlText w:val="•"/>
      <w:lvlJc w:val="left"/>
      <w:pPr>
        <w:ind w:left="2358" w:hanging="208"/>
      </w:pPr>
      <w:rPr>
        <w:rFonts w:hint="default"/>
        <w:lang w:val="en-US" w:eastAsia="en-US" w:bidi="ar-SA"/>
      </w:rPr>
    </w:lvl>
    <w:lvl w:ilvl="5" w:tplc="CE9CCACA">
      <w:numFmt w:val="bullet"/>
      <w:lvlText w:val="•"/>
      <w:lvlJc w:val="left"/>
      <w:pPr>
        <w:ind w:left="2743" w:hanging="208"/>
      </w:pPr>
      <w:rPr>
        <w:rFonts w:hint="default"/>
        <w:lang w:val="en-US" w:eastAsia="en-US" w:bidi="ar-SA"/>
      </w:rPr>
    </w:lvl>
    <w:lvl w:ilvl="6" w:tplc="2CF03878">
      <w:numFmt w:val="bullet"/>
      <w:lvlText w:val="•"/>
      <w:lvlJc w:val="left"/>
      <w:pPr>
        <w:ind w:left="3127" w:hanging="208"/>
      </w:pPr>
      <w:rPr>
        <w:rFonts w:hint="default"/>
        <w:lang w:val="en-US" w:eastAsia="en-US" w:bidi="ar-SA"/>
      </w:rPr>
    </w:lvl>
    <w:lvl w:ilvl="7" w:tplc="B1E4EF1C">
      <w:numFmt w:val="bullet"/>
      <w:lvlText w:val="•"/>
      <w:lvlJc w:val="left"/>
      <w:pPr>
        <w:ind w:left="3512" w:hanging="208"/>
      </w:pPr>
      <w:rPr>
        <w:rFonts w:hint="default"/>
        <w:lang w:val="en-US" w:eastAsia="en-US" w:bidi="ar-SA"/>
      </w:rPr>
    </w:lvl>
    <w:lvl w:ilvl="8" w:tplc="9D229EFC">
      <w:numFmt w:val="bullet"/>
      <w:lvlText w:val="•"/>
      <w:lvlJc w:val="left"/>
      <w:pPr>
        <w:ind w:left="3896" w:hanging="208"/>
      </w:pPr>
      <w:rPr>
        <w:rFonts w:hint="default"/>
        <w:lang w:val="en-US" w:eastAsia="en-US" w:bidi="ar-SA"/>
      </w:rPr>
    </w:lvl>
  </w:abstractNum>
  <w:abstractNum w:abstractNumId="4" w15:restartNumberingAfterBreak="0">
    <w:nsid w:val="36CF5BEF"/>
    <w:multiLevelType w:val="hybridMultilevel"/>
    <w:tmpl w:val="5F20CA12"/>
    <w:lvl w:ilvl="0" w:tplc="93C0C554">
      <w:numFmt w:val="bullet"/>
      <w:lvlText w:val=""/>
      <w:lvlJc w:val="left"/>
      <w:pPr>
        <w:ind w:left="675" w:hanging="208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C9A8B5B8">
      <w:numFmt w:val="bullet"/>
      <w:lvlText w:val="•"/>
      <w:lvlJc w:val="left"/>
      <w:pPr>
        <w:ind w:left="1078" w:hanging="208"/>
      </w:pPr>
      <w:rPr>
        <w:rFonts w:hint="default"/>
        <w:lang w:val="en-US" w:eastAsia="en-US" w:bidi="ar-SA"/>
      </w:rPr>
    </w:lvl>
    <w:lvl w:ilvl="2" w:tplc="0C9C1E0A">
      <w:numFmt w:val="bullet"/>
      <w:lvlText w:val="•"/>
      <w:lvlJc w:val="left"/>
      <w:pPr>
        <w:ind w:left="1477" w:hanging="208"/>
      </w:pPr>
      <w:rPr>
        <w:rFonts w:hint="default"/>
        <w:lang w:val="en-US" w:eastAsia="en-US" w:bidi="ar-SA"/>
      </w:rPr>
    </w:lvl>
    <w:lvl w:ilvl="3" w:tplc="D4B82E48">
      <w:numFmt w:val="bullet"/>
      <w:lvlText w:val="•"/>
      <w:lvlJc w:val="left"/>
      <w:pPr>
        <w:ind w:left="1875" w:hanging="208"/>
      </w:pPr>
      <w:rPr>
        <w:rFonts w:hint="default"/>
        <w:lang w:val="en-US" w:eastAsia="en-US" w:bidi="ar-SA"/>
      </w:rPr>
    </w:lvl>
    <w:lvl w:ilvl="4" w:tplc="0D96A108">
      <w:numFmt w:val="bullet"/>
      <w:lvlText w:val="•"/>
      <w:lvlJc w:val="left"/>
      <w:pPr>
        <w:ind w:left="2274" w:hanging="208"/>
      </w:pPr>
      <w:rPr>
        <w:rFonts w:hint="default"/>
        <w:lang w:val="en-US" w:eastAsia="en-US" w:bidi="ar-SA"/>
      </w:rPr>
    </w:lvl>
    <w:lvl w:ilvl="5" w:tplc="37B6CC88">
      <w:numFmt w:val="bullet"/>
      <w:lvlText w:val="•"/>
      <w:lvlJc w:val="left"/>
      <w:pPr>
        <w:ind w:left="2673" w:hanging="208"/>
      </w:pPr>
      <w:rPr>
        <w:rFonts w:hint="default"/>
        <w:lang w:val="en-US" w:eastAsia="en-US" w:bidi="ar-SA"/>
      </w:rPr>
    </w:lvl>
    <w:lvl w:ilvl="6" w:tplc="F574E6C2">
      <w:numFmt w:val="bullet"/>
      <w:lvlText w:val="•"/>
      <w:lvlJc w:val="left"/>
      <w:pPr>
        <w:ind w:left="3071" w:hanging="208"/>
      </w:pPr>
      <w:rPr>
        <w:rFonts w:hint="default"/>
        <w:lang w:val="en-US" w:eastAsia="en-US" w:bidi="ar-SA"/>
      </w:rPr>
    </w:lvl>
    <w:lvl w:ilvl="7" w:tplc="2C50710E">
      <w:numFmt w:val="bullet"/>
      <w:lvlText w:val="•"/>
      <w:lvlJc w:val="left"/>
      <w:pPr>
        <w:ind w:left="3470" w:hanging="208"/>
      </w:pPr>
      <w:rPr>
        <w:rFonts w:hint="default"/>
        <w:lang w:val="en-US" w:eastAsia="en-US" w:bidi="ar-SA"/>
      </w:rPr>
    </w:lvl>
    <w:lvl w:ilvl="8" w:tplc="AD5E848A">
      <w:numFmt w:val="bullet"/>
      <w:lvlText w:val="•"/>
      <w:lvlJc w:val="left"/>
      <w:pPr>
        <w:ind w:left="3868" w:hanging="208"/>
      </w:pPr>
      <w:rPr>
        <w:rFonts w:hint="default"/>
        <w:lang w:val="en-US" w:eastAsia="en-US" w:bidi="ar-SA"/>
      </w:rPr>
    </w:lvl>
  </w:abstractNum>
  <w:abstractNum w:abstractNumId="5" w15:restartNumberingAfterBreak="0">
    <w:nsid w:val="3F8E6BE7"/>
    <w:multiLevelType w:val="hybridMultilevel"/>
    <w:tmpl w:val="8398FE3E"/>
    <w:lvl w:ilvl="0" w:tplc="31DA06FE">
      <w:numFmt w:val="bullet"/>
      <w:lvlText w:val=""/>
      <w:lvlJc w:val="left"/>
      <w:pPr>
        <w:ind w:left="827" w:hanging="208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BDD2B630">
      <w:numFmt w:val="bullet"/>
      <w:lvlText w:val="•"/>
      <w:lvlJc w:val="left"/>
      <w:pPr>
        <w:ind w:left="1204" w:hanging="208"/>
      </w:pPr>
      <w:rPr>
        <w:rFonts w:hint="default"/>
        <w:lang w:val="en-US" w:eastAsia="en-US" w:bidi="ar-SA"/>
      </w:rPr>
    </w:lvl>
    <w:lvl w:ilvl="2" w:tplc="FA669E64">
      <w:numFmt w:val="bullet"/>
      <w:lvlText w:val="•"/>
      <w:lvlJc w:val="left"/>
      <w:pPr>
        <w:ind w:left="1589" w:hanging="208"/>
      </w:pPr>
      <w:rPr>
        <w:rFonts w:hint="default"/>
        <w:lang w:val="en-US" w:eastAsia="en-US" w:bidi="ar-SA"/>
      </w:rPr>
    </w:lvl>
    <w:lvl w:ilvl="3" w:tplc="FD1CAA26">
      <w:numFmt w:val="bullet"/>
      <w:lvlText w:val="•"/>
      <w:lvlJc w:val="left"/>
      <w:pPr>
        <w:ind w:left="1973" w:hanging="208"/>
      </w:pPr>
      <w:rPr>
        <w:rFonts w:hint="default"/>
        <w:lang w:val="en-US" w:eastAsia="en-US" w:bidi="ar-SA"/>
      </w:rPr>
    </w:lvl>
    <w:lvl w:ilvl="4" w:tplc="06E02D0A">
      <w:numFmt w:val="bullet"/>
      <w:lvlText w:val="•"/>
      <w:lvlJc w:val="left"/>
      <w:pPr>
        <w:ind w:left="2358" w:hanging="208"/>
      </w:pPr>
      <w:rPr>
        <w:rFonts w:hint="default"/>
        <w:lang w:val="en-US" w:eastAsia="en-US" w:bidi="ar-SA"/>
      </w:rPr>
    </w:lvl>
    <w:lvl w:ilvl="5" w:tplc="5CE08FA2">
      <w:numFmt w:val="bullet"/>
      <w:lvlText w:val="•"/>
      <w:lvlJc w:val="left"/>
      <w:pPr>
        <w:ind w:left="2743" w:hanging="208"/>
      </w:pPr>
      <w:rPr>
        <w:rFonts w:hint="default"/>
        <w:lang w:val="en-US" w:eastAsia="en-US" w:bidi="ar-SA"/>
      </w:rPr>
    </w:lvl>
    <w:lvl w:ilvl="6" w:tplc="B3CE9844">
      <w:numFmt w:val="bullet"/>
      <w:lvlText w:val="•"/>
      <w:lvlJc w:val="left"/>
      <w:pPr>
        <w:ind w:left="3127" w:hanging="208"/>
      </w:pPr>
      <w:rPr>
        <w:rFonts w:hint="default"/>
        <w:lang w:val="en-US" w:eastAsia="en-US" w:bidi="ar-SA"/>
      </w:rPr>
    </w:lvl>
    <w:lvl w:ilvl="7" w:tplc="EF181076">
      <w:numFmt w:val="bullet"/>
      <w:lvlText w:val="•"/>
      <w:lvlJc w:val="left"/>
      <w:pPr>
        <w:ind w:left="3512" w:hanging="208"/>
      </w:pPr>
      <w:rPr>
        <w:rFonts w:hint="default"/>
        <w:lang w:val="en-US" w:eastAsia="en-US" w:bidi="ar-SA"/>
      </w:rPr>
    </w:lvl>
    <w:lvl w:ilvl="8" w:tplc="CD84E1AE">
      <w:numFmt w:val="bullet"/>
      <w:lvlText w:val="•"/>
      <w:lvlJc w:val="left"/>
      <w:pPr>
        <w:ind w:left="3896" w:hanging="208"/>
      </w:pPr>
      <w:rPr>
        <w:rFonts w:hint="default"/>
        <w:lang w:val="en-US" w:eastAsia="en-US" w:bidi="ar-SA"/>
      </w:rPr>
    </w:lvl>
  </w:abstractNum>
  <w:abstractNum w:abstractNumId="6" w15:restartNumberingAfterBreak="0">
    <w:nsid w:val="53633F03"/>
    <w:multiLevelType w:val="hybridMultilevel"/>
    <w:tmpl w:val="2A5A11FA"/>
    <w:lvl w:ilvl="0" w:tplc="EEFCD31A">
      <w:numFmt w:val="bullet"/>
      <w:lvlText w:val=""/>
      <w:lvlJc w:val="left"/>
      <w:pPr>
        <w:ind w:left="827" w:hanging="264"/>
      </w:pPr>
      <w:rPr>
        <w:rFonts w:hint="default" w:ascii="Symbol" w:hAnsi="Symbol" w:eastAsia="Symbol" w:cs="Symbol"/>
        <w:w w:val="101"/>
        <w:lang w:val="en-US" w:eastAsia="en-US" w:bidi="ar-SA"/>
      </w:rPr>
    </w:lvl>
    <w:lvl w:ilvl="1" w:tplc="331AD53C">
      <w:numFmt w:val="bullet"/>
      <w:lvlText w:val="•"/>
      <w:lvlJc w:val="left"/>
      <w:pPr>
        <w:ind w:left="1204" w:hanging="264"/>
      </w:pPr>
      <w:rPr>
        <w:rFonts w:hint="default"/>
        <w:lang w:val="en-US" w:eastAsia="en-US" w:bidi="ar-SA"/>
      </w:rPr>
    </w:lvl>
    <w:lvl w:ilvl="2" w:tplc="E6108278">
      <w:numFmt w:val="bullet"/>
      <w:lvlText w:val="•"/>
      <w:lvlJc w:val="left"/>
      <w:pPr>
        <w:ind w:left="1589" w:hanging="264"/>
      </w:pPr>
      <w:rPr>
        <w:rFonts w:hint="default"/>
        <w:lang w:val="en-US" w:eastAsia="en-US" w:bidi="ar-SA"/>
      </w:rPr>
    </w:lvl>
    <w:lvl w:ilvl="3" w:tplc="B8D2DA76">
      <w:numFmt w:val="bullet"/>
      <w:lvlText w:val="•"/>
      <w:lvlJc w:val="left"/>
      <w:pPr>
        <w:ind w:left="1973" w:hanging="264"/>
      </w:pPr>
      <w:rPr>
        <w:rFonts w:hint="default"/>
        <w:lang w:val="en-US" w:eastAsia="en-US" w:bidi="ar-SA"/>
      </w:rPr>
    </w:lvl>
    <w:lvl w:ilvl="4" w:tplc="72B4F882">
      <w:numFmt w:val="bullet"/>
      <w:lvlText w:val="•"/>
      <w:lvlJc w:val="left"/>
      <w:pPr>
        <w:ind w:left="2358" w:hanging="264"/>
      </w:pPr>
      <w:rPr>
        <w:rFonts w:hint="default"/>
        <w:lang w:val="en-US" w:eastAsia="en-US" w:bidi="ar-SA"/>
      </w:rPr>
    </w:lvl>
    <w:lvl w:ilvl="5" w:tplc="1CD807D8">
      <w:numFmt w:val="bullet"/>
      <w:lvlText w:val="•"/>
      <w:lvlJc w:val="left"/>
      <w:pPr>
        <w:ind w:left="2743" w:hanging="264"/>
      </w:pPr>
      <w:rPr>
        <w:rFonts w:hint="default"/>
        <w:lang w:val="en-US" w:eastAsia="en-US" w:bidi="ar-SA"/>
      </w:rPr>
    </w:lvl>
    <w:lvl w:ilvl="6" w:tplc="45820F5C">
      <w:numFmt w:val="bullet"/>
      <w:lvlText w:val="•"/>
      <w:lvlJc w:val="left"/>
      <w:pPr>
        <w:ind w:left="3127" w:hanging="264"/>
      </w:pPr>
      <w:rPr>
        <w:rFonts w:hint="default"/>
        <w:lang w:val="en-US" w:eastAsia="en-US" w:bidi="ar-SA"/>
      </w:rPr>
    </w:lvl>
    <w:lvl w:ilvl="7" w:tplc="9E6076D8">
      <w:numFmt w:val="bullet"/>
      <w:lvlText w:val="•"/>
      <w:lvlJc w:val="left"/>
      <w:pPr>
        <w:ind w:left="3512" w:hanging="264"/>
      </w:pPr>
      <w:rPr>
        <w:rFonts w:hint="default"/>
        <w:lang w:val="en-US" w:eastAsia="en-US" w:bidi="ar-SA"/>
      </w:rPr>
    </w:lvl>
    <w:lvl w:ilvl="8" w:tplc="AE603458">
      <w:numFmt w:val="bullet"/>
      <w:lvlText w:val="•"/>
      <w:lvlJc w:val="left"/>
      <w:pPr>
        <w:ind w:left="3896" w:hanging="264"/>
      </w:pPr>
      <w:rPr>
        <w:rFonts w:hint="default"/>
        <w:lang w:val="en-US" w:eastAsia="en-US" w:bidi="ar-SA"/>
      </w:rPr>
    </w:lvl>
  </w:abstractNum>
  <w:abstractNum w:abstractNumId="7" w15:restartNumberingAfterBreak="0">
    <w:nsid w:val="5E885BC7"/>
    <w:multiLevelType w:val="hybridMultilevel"/>
    <w:tmpl w:val="67BC0F56"/>
    <w:lvl w:ilvl="0" w:tplc="AF68B8E8">
      <w:numFmt w:val="bullet"/>
      <w:lvlText w:val="•"/>
      <w:lvlJc w:val="left"/>
      <w:pPr>
        <w:ind w:left="165" w:hanging="144"/>
      </w:pPr>
      <w:rPr>
        <w:rFonts w:hint="default" w:ascii="TTRounds-Regular" w:hAnsi="TTRounds-Regular" w:eastAsia="TTRounds-Regular" w:cs="TTRounds-Regular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5478DF4E">
      <w:numFmt w:val="bullet"/>
      <w:lvlText w:val="•"/>
      <w:lvlJc w:val="left"/>
      <w:pPr>
        <w:ind w:left="597" w:hanging="144"/>
      </w:pPr>
      <w:rPr>
        <w:rFonts w:hint="default"/>
        <w:lang w:val="en-US" w:eastAsia="en-US" w:bidi="ar-SA"/>
      </w:rPr>
    </w:lvl>
    <w:lvl w:ilvl="2" w:tplc="499EB8E8">
      <w:numFmt w:val="bullet"/>
      <w:lvlText w:val="•"/>
      <w:lvlJc w:val="left"/>
      <w:pPr>
        <w:ind w:left="1035" w:hanging="144"/>
      </w:pPr>
      <w:rPr>
        <w:rFonts w:hint="default"/>
        <w:lang w:val="en-US" w:eastAsia="en-US" w:bidi="ar-SA"/>
      </w:rPr>
    </w:lvl>
    <w:lvl w:ilvl="3" w:tplc="1B50510E">
      <w:numFmt w:val="bullet"/>
      <w:lvlText w:val="•"/>
      <w:lvlJc w:val="left"/>
      <w:pPr>
        <w:ind w:left="1472" w:hanging="144"/>
      </w:pPr>
      <w:rPr>
        <w:rFonts w:hint="default"/>
        <w:lang w:val="en-US" w:eastAsia="en-US" w:bidi="ar-SA"/>
      </w:rPr>
    </w:lvl>
    <w:lvl w:ilvl="4" w:tplc="1FAC8E26">
      <w:numFmt w:val="bullet"/>
      <w:lvlText w:val="•"/>
      <w:lvlJc w:val="left"/>
      <w:pPr>
        <w:ind w:left="1910" w:hanging="144"/>
      </w:pPr>
      <w:rPr>
        <w:rFonts w:hint="default"/>
        <w:lang w:val="en-US" w:eastAsia="en-US" w:bidi="ar-SA"/>
      </w:rPr>
    </w:lvl>
    <w:lvl w:ilvl="5" w:tplc="E9027BC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ar-SA"/>
      </w:rPr>
    </w:lvl>
    <w:lvl w:ilvl="6" w:tplc="D1AADC94">
      <w:numFmt w:val="bullet"/>
      <w:lvlText w:val="•"/>
      <w:lvlJc w:val="left"/>
      <w:pPr>
        <w:ind w:left="2785" w:hanging="144"/>
      </w:pPr>
      <w:rPr>
        <w:rFonts w:hint="default"/>
        <w:lang w:val="en-US" w:eastAsia="en-US" w:bidi="ar-SA"/>
      </w:rPr>
    </w:lvl>
    <w:lvl w:ilvl="7" w:tplc="B7DC16C6">
      <w:numFmt w:val="bullet"/>
      <w:lvlText w:val="•"/>
      <w:lvlJc w:val="left"/>
      <w:pPr>
        <w:ind w:left="3223" w:hanging="144"/>
      </w:pPr>
      <w:rPr>
        <w:rFonts w:hint="default"/>
        <w:lang w:val="en-US" w:eastAsia="en-US" w:bidi="ar-SA"/>
      </w:rPr>
    </w:lvl>
    <w:lvl w:ilvl="8" w:tplc="26A843B0">
      <w:numFmt w:val="bullet"/>
      <w:lvlText w:val="•"/>
      <w:lvlJc w:val="left"/>
      <w:pPr>
        <w:ind w:left="3661" w:hanging="144"/>
      </w:pPr>
      <w:rPr>
        <w:rFonts w:hint="default"/>
        <w:lang w:val="en-US" w:eastAsia="en-US" w:bidi="ar-SA"/>
      </w:rPr>
    </w:lvl>
  </w:abstractNum>
  <w:abstractNum w:abstractNumId="8" w15:restartNumberingAfterBreak="0">
    <w:nsid w:val="62256C0E"/>
    <w:multiLevelType w:val="hybridMultilevel"/>
    <w:tmpl w:val="2D78A3BE"/>
    <w:lvl w:ilvl="0" w:tplc="28747312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1"/>
        <w:lang w:val="en-US" w:eastAsia="en-US" w:bidi="ar-SA"/>
      </w:rPr>
    </w:lvl>
    <w:lvl w:ilvl="1" w:tplc="09BA9AA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362ED81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A7D643B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93CEB660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1CCCFDF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FF1A44F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7" w:tplc="51C2DB7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8" w:tplc="33FCAC2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D1B01BD"/>
    <w:multiLevelType w:val="hybridMultilevel"/>
    <w:tmpl w:val="C20E11EC"/>
    <w:lvl w:ilvl="0" w:tplc="C9B0DD2C">
      <w:start w:val="1"/>
      <w:numFmt w:val="decimal"/>
      <w:lvlText w:val="%1."/>
      <w:lvlJc w:val="left"/>
      <w:pPr>
        <w:ind w:left="885" w:hanging="360"/>
      </w:pPr>
      <w:rPr>
        <w:rFonts w:hint="default" w:ascii="TTRounds-Regular" w:hAnsi="TTRounds-Regular" w:eastAsia="TTRounds-Regular" w:cs="TTRounds-Regular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4C98D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7AFA3C7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22F0CBC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F0F8EF4A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5" w:tplc="7D28E6AC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FDA447D8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7" w:tplc="7E34ECFE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8" w:tplc="7F72A2EA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D7321EA"/>
    <w:multiLevelType w:val="hybridMultilevel"/>
    <w:tmpl w:val="75C0BE06"/>
    <w:lvl w:ilvl="0" w:tplc="6A606726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5387033">
    <w:abstractNumId w:val="9"/>
  </w:num>
  <w:num w:numId="2" w16cid:durableId="2083865733">
    <w:abstractNumId w:val="5"/>
  </w:num>
  <w:num w:numId="3" w16cid:durableId="2132631083">
    <w:abstractNumId w:val="3"/>
  </w:num>
  <w:num w:numId="4" w16cid:durableId="1758676523">
    <w:abstractNumId w:val="8"/>
  </w:num>
  <w:num w:numId="5" w16cid:durableId="1513883356">
    <w:abstractNumId w:val="6"/>
  </w:num>
  <w:num w:numId="6" w16cid:durableId="626276662">
    <w:abstractNumId w:val="4"/>
  </w:num>
  <w:num w:numId="7" w16cid:durableId="1585723517">
    <w:abstractNumId w:val="0"/>
  </w:num>
  <w:num w:numId="8" w16cid:durableId="1229421836">
    <w:abstractNumId w:val="2"/>
  </w:num>
  <w:num w:numId="9" w16cid:durableId="1510482516">
    <w:abstractNumId w:val="7"/>
  </w:num>
  <w:num w:numId="10" w16cid:durableId="1865365404">
    <w:abstractNumId w:val="1"/>
  </w:num>
  <w:num w:numId="11" w16cid:durableId="1026172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53"/>
    <w:rsid w:val="000A17B6"/>
    <w:rsid w:val="000A34DE"/>
    <w:rsid w:val="000B21EA"/>
    <w:rsid w:val="00102634"/>
    <w:rsid w:val="00112776"/>
    <w:rsid w:val="00135126"/>
    <w:rsid w:val="001428D0"/>
    <w:rsid w:val="00143353"/>
    <w:rsid w:val="00194EA8"/>
    <w:rsid w:val="001A54AA"/>
    <w:rsid w:val="002043A8"/>
    <w:rsid w:val="002369FC"/>
    <w:rsid w:val="00264B0D"/>
    <w:rsid w:val="00276C9B"/>
    <w:rsid w:val="002B1949"/>
    <w:rsid w:val="002D01EF"/>
    <w:rsid w:val="002E284C"/>
    <w:rsid w:val="0031066A"/>
    <w:rsid w:val="003112A4"/>
    <w:rsid w:val="0032298C"/>
    <w:rsid w:val="003245B4"/>
    <w:rsid w:val="00337FC7"/>
    <w:rsid w:val="003468E3"/>
    <w:rsid w:val="00357A96"/>
    <w:rsid w:val="00361D81"/>
    <w:rsid w:val="00362C0E"/>
    <w:rsid w:val="00364BEF"/>
    <w:rsid w:val="003871DA"/>
    <w:rsid w:val="003875D7"/>
    <w:rsid w:val="003A238D"/>
    <w:rsid w:val="003A7C70"/>
    <w:rsid w:val="003E1EAD"/>
    <w:rsid w:val="00411D04"/>
    <w:rsid w:val="0041695B"/>
    <w:rsid w:val="00454C10"/>
    <w:rsid w:val="004D5674"/>
    <w:rsid w:val="004E241A"/>
    <w:rsid w:val="004E61D9"/>
    <w:rsid w:val="00545E45"/>
    <w:rsid w:val="00560902"/>
    <w:rsid w:val="00574F3F"/>
    <w:rsid w:val="005822D5"/>
    <w:rsid w:val="005A3E5F"/>
    <w:rsid w:val="005C28C0"/>
    <w:rsid w:val="005D21AF"/>
    <w:rsid w:val="005E103A"/>
    <w:rsid w:val="005F0377"/>
    <w:rsid w:val="006512F8"/>
    <w:rsid w:val="00652F78"/>
    <w:rsid w:val="006815F5"/>
    <w:rsid w:val="0068434D"/>
    <w:rsid w:val="006D14C6"/>
    <w:rsid w:val="006E4961"/>
    <w:rsid w:val="0070272E"/>
    <w:rsid w:val="00732BF4"/>
    <w:rsid w:val="00771BC2"/>
    <w:rsid w:val="00783392"/>
    <w:rsid w:val="0078477F"/>
    <w:rsid w:val="007A03BF"/>
    <w:rsid w:val="007A5D22"/>
    <w:rsid w:val="007D4D6A"/>
    <w:rsid w:val="007E1779"/>
    <w:rsid w:val="007E3A39"/>
    <w:rsid w:val="007F7AF2"/>
    <w:rsid w:val="00865316"/>
    <w:rsid w:val="008A1FE1"/>
    <w:rsid w:val="008A7564"/>
    <w:rsid w:val="008C56FE"/>
    <w:rsid w:val="008D6800"/>
    <w:rsid w:val="008D6B94"/>
    <w:rsid w:val="00912206"/>
    <w:rsid w:val="009223E9"/>
    <w:rsid w:val="00960CEA"/>
    <w:rsid w:val="009862A0"/>
    <w:rsid w:val="00991894"/>
    <w:rsid w:val="009C26BD"/>
    <w:rsid w:val="009C4F91"/>
    <w:rsid w:val="00A04B1F"/>
    <w:rsid w:val="00A139ED"/>
    <w:rsid w:val="00A15C9E"/>
    <w:rsid w:val="00A4716F"/>
    <w:rsid w:val="00A618B2"/>
    <w:rsid w:val="00A71805"/>
    <w:rsid w:val="00A77C24"/>
    <w:rsid w:val="00AB60A6"/>
    <w:rsid w:val="00AE24F4"/>
    <w:rsid w:val="00B022DC"/>
    <w:rsid w:val="00B07FAC"/>
    <w:rsid w:val="00B2151E"/>
    <w:rsid w:val="00B503FF"/>
    <w:rsid w:val="00B75CF6"/>
    <w:rsid w:val="00B80E0C"/>
    <w:rsid w:val="00B902AD"/>
    <w:rsid w:val="00BA06CC"/>
    <w:rsid w:val="00BB46D2"/>
    <w:rsid w:val="00C61FF4"/>
    <w:rsid w:val="00C95A5F"/>
    <w:rsid w:val="00CA6DCF"/>
    <w:rsid w:val="00CE24CD"/>
    <w:rsid w:val="00D06B21"/>
    <w:rsid w:val="00D24392"/>
    <w:rsid w:val="00D43D8E"/>
    <w:rsid w:val="00D6003A"/>
    <w:rsid w:val="00D65934"/>
    <w:rsid w:val="00D735AE"/>
    <w:rsid w:val="00D826E4"/>
    <w:rsid w:val="00D92D29"/>
    <w:rsid w:val="00DA240C"/>
    <w:rsid w:val="00DB1080"/>
    <w:rsid w:val="00DB4DD3"/>
    <w:rsid w:val="00DC21FE"/>
    <w:rsid w:val="00DF7745"/>
    <w:rsid w:val="00E303DC"/>
    <w:rsid w:val="00E50728"/>
    <w:rsid w:val="00EB0C43"/>
    <w:rsid w:val="00ED6909"/>
    <w:rsid w:val="00EE2332"/>
    <w:rsid w:val="00EF64FE"/>
    <w:rsid w:val="00F20955"/>
    <w:rsid w:val="00F419BD"/>
    <w:rsid w:val="00F96BDB"/>
    <w:rsid w:val="01385179"/>
    <w:rsid w:val="057B2A02"/>
    <w:rsid w:val="0A765810"/>
    <w:rsid w:val="15394E4E"/>
    <w:rsid w:val="1D90338D"/>
    <w:rsid w:val="1E5725A5"/>
    <w:rsid w:val="1F837C1B"/>
    <w:rsid w:val="2012CAA8"/>
    <w:rsid w:val="23EDC0D6"/>
    <w:rsid w:val="25935497"/>
    <w:rsid w:val="25EFB1CB"/>
    <w:rsid w:val="25EFB1CB"/>
    <w:rsid w:val="296F2BCB"/>
    <w:rsid w:val="2C207763"/>
    <w:rsid w:val="2FBFA812"/>
    <w:rsid w:val="30E5E59F"/>
    <w:rsid w:val="318FEB36"/>
    <w:rsid w:val="343B29CA"/>
    <w:rsid w:val="344579A7"/>
    <w:rsid w:val="35D6FA2B"/>
    <w:rsid w:val="37F1123F"/>
    <w:rsid w:val="3A94D763"/>
    <w:rsid w:val="3BFBD231"/>
    <w:rsid w:val="3DE20C10"/>
    <w:rsid w:val="42680241"/>
    <w:rsid w:val="4504C437"/>
    <w:rsid w:val="45966C00"/>
    <w:rsid w:val="48C29AA5"/>
    <w:rsid w:val="4A669986"/>
    <w:rsid w:val="4A8578C7"/>
    <w:rsid w:val="4F89C821"/>
    <w:rsid w:val="5137BE22"/>
    <w:rsid w:val="51C375BE"/>
    <w:rsid w:val="57F0D0B3"/>
    <w:rsid w:val="5E63AB63"/>
    <w:rsid w:val="66101838"/>
    <w:rsid w:val="6904B523"/>
    <w:rsid w:val="6904B523"/>
    <w:rsid w:val="6BB6366B"/>
    <w:rsid w:val="6FB6FA7E"/>
    <w:rsid w:val="7358F2CF"/>
    <w:rsid w:val="7895FAB4"/>
    <w:rsid w:val="78FB4C09"/>
    <w:rsid w:val="7AC0B73B"/>
    <w:rsid w:val="7ED5E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2A13"/>
  <w15:docId w15:val="{C48DB5C8-3AC3-4F84-9C7D-1EECE47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D29"/>
    <w:rPr>
      <w:rFonts w:ascii="TTRounds-Regular" w:hAnsi="TTRounds-Regular" w:eastAsia="TTRounds-Regular" w:cs="TTRounds-Regular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B1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990" w:hanging="193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65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B21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06B21"/>
    <w:rPr>
      <w:color w:val="605E5C"/>
      <w:shd w:val="clear" w:color="auto" w:fill="E1DFDD"/>
    </w:rPr>
  </w:style>
  <w:style w:type="paragraph" w:styleId="Titel1" w:customStyle="1">
    <w:name w:val="Titel1"/>
    <w:basedOn w:val="Normal"/>
    <w:link w:val="TitelChar"/>
    <w:uiPriority w:val="1"/>
    <w:qFormat/>
    <w:rsid w:val="006512F8"/>
    <w:pPr>
      <w:widowControl/>
      <w:autoSpaceDE/>
      <w:autoSpaceDN/>
      <w:spacing w:after="160" w:line="274" w:lineRule="auto"/>
    </w:pPr>
    <w:rPr>
      <w:rFonts w:ascii="TT Rounds Condensed" w:hAnsi="TT Rounds Condensed" w:eastAsia="Arial" w:cs="SimSun"/>
      <w:b/>
      <w:color w:val="006271"/>
      <w:sz w:val="32"/>
      <w:szCs w:val="32"/>
    </w:rPr>
  </w:style>
  <w:style w:type="character" w:styleId="TitelChar" w:customStyle="1">
    <w:name w:val="Titel Char"/>
    <w:basedOn w:val="DefaultParagraphFont"/>
    <w:link w:val="Titel1"/>
    <w:uiPriority w:val="1"/>
    <w:rsid w:val="006512F8"/>
    <w:rPr>
      <w:rFonts w:ascii="TT Rounds Condensed" w:hAnsi="TT Rounds Condensed" w:eastAsia="Arial" w:cs="SimSun"/>
      <w:b/>
      <w:color w:val="006271"/>
      <w:sz w:val="32"/>
      <w:szCs w:val="32"/>
    </w:rPr>
  </w:style>
  <w:style w:type="character" w:styleId="AOSPragendaitem" w:customStyle="1">
    <w:name w:val="AOS_Pr_agenda item"/>
    <w:rsid w:val="008D6800"/>
    <w:rPr>
      <w:caps/>
    </w:rPr>
  </w:style>
  <w:style w:type="table" w:styleId="Tabellagrigliachiara1" w:customStyle="1">
    <w:name w:val="Tabella griglia chiara1"/>
    <w:basedOn w:val="TableNormal"/>
    <w:uiPriority w:val="40"/>
    <w:rsid w:val="008D6800"/>
    <w:pPr>
      <w:widowControl/>
      <w:autoSpaceDE/>
      <w:autoSpaceDN/>
      <w:ind w:left="568" w:hanging="284"/>
    </w:pPr>
    <w:rPr>
      <w:rFonts w:ascii="Arial" w:hAnsi="Arial" w:eastAsia="Arial" w:cs="SimSun"/>
      <w:lang w:val="de-CH"/>
    </w:rPr>
    <w:tblPr>
      <w:tblBorders>
        <w:top w:val="single" w:color="004954" w:sz="4" w:space="0"/>
        <w:left w:val="single" w:color="004954" w:sz="4" w:space="0"/>
        <w:bottom w:val="single" w:color="004954" w:sz="4" w:space="0"/>
        <w:right w:val="single" w:color="004954" w:sz="4" w:space="0"/>
        <w:insideH w:val="single" w:color="004954" w:sz="4" w:space="0"/>
        <w:insideV w:val="single" w:color="004954" w:sz="4" w:space="0"/>
      </w:tblBorders>
    </w:tblPr>
  </w:style>
  <w:style w:type="paragraph" w:styleId="gmail-msonospacing" w:customStyle="1">
    <w:name w:val="gmail-msonospacing"/>
    <w:basedOn w:val="Normal"/>
    <w:rsid w:val="008D6800"/>
    <w:pPr>
      <w:widowControl/>
      <w:autoSpaceDE/>
      <w:autoSpaceDN/>
      <w:spacing w:before="100" w:beforeAutospacing="1" w:after="100" w:afterAutospacing="1"/>
    </w:pPr>
    <w:rPr>
      <w:rFonts w:ascii="Calibri" w:hAnsi="Calibri" w:cs="Calibri" w:eastAsiaTheme="minorHAnsi"/>
    </w:rPr>
  </w:style>
  <w:style w:type="paragraph" w:styleId="Lauftext" w:customStyle="1">
    <w:name w:val="Lauftext"/>
    <w:basedOn w:val="Normal"/>
    <w:uiPriority w:val="99"/>
    <w:rsid w:val="009C4F91"/>
    <w:pPr>
      <w:widowControl/>
      <w:adjustRightInd w:val="0"/>
      <w:spacing w:line="240" w:lineRule="atLeast"/>
      <w:textAlignment w:val="center"/>
    </w:pPr>
    <w:rPr>
      <w:rFonts w:ascii="TT Rounds Condensed" w:hAnsi="TT Rounds Condensed" w:eastAsia="Arial" w:cs="TT Rounds Condensed"/>
      <w:color w:val="000000"/>
    </w:rPr>
  </w:style>
  <w:style w:type="character" w:styleId="Heading2Char" w:customStyle="1">
    <w:name w:val="Heading 2 Char"/>
    <w:basedOn w:val="DefaultParagraphFont"/>
    <w:link w:val="Heading2"/>
    <w:uiPriority w:val="9"/>
    <w:rsid w:val="00A04B1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8FEA294349442BE0BB8D90297D11D" ma:contentTypeVersion="18" ma:contentTypeDescription="Create a new document." ma:contentTypeScope="" ma:versionID="c30ba77e4ba1059cc5df4217a6582e92">
  <xsd:schema xmlns:xsd="http://www.w3.org/2001/XMLSchema" xmlns:xs="http://www.w3.org/2001/XMLSchema" xmlns:p="http://schemas.microsoft.com/office/2006/metadata/properties" xmlns:ns2="2a7d6c00-c879-4fb7-ad75-0e7296dc9a8f" xmlns:ns3="801cf9a6-b8fe-4045-803a-913e0b6443d7" targetNamespace="http://schemas.microsoft.com/office/2006/metadata/properties" ma:root="true" ma:fieldsID="426940339cc1fcf4f340f53a06d3099a" ns2:_="" ns3:_="">
    <xsd:import namespace="2a7d6c00-c879-4fb7-ad75-0e7296dc9a8f"/>
    <xsd:import namespace="801cf9a6-b8fe-4045-803a-913e0b644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6c00-c879-4fb7-ad75-0e7296dc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9cd0c-7262-4039-83f1-426a2d3a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f9a6-b8fe-4045-803a-913e0b64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899d3b-1893-46c5-b30a-b20fcd11849a}" ma:internalName="TaxCatchAll" ma:showField="CatchAllData" ma:web="801cf9a6-b8fe-4045-803a-913e0b644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f9a6-b8fe-4045-803a-913e0b6443d7" xsi:nil="true"/>
    <lcf76f155ced4ddcb4097134ff3c332f xmlns="2a7d6c00-c879-4fb7-ad75-0e7296dc9a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CC8632-BBF6-4B3A-A41C-28B7D1748D94}"/>
</file>

<file path=customXml/itemProps2.xml><?xml version="1.0" encoding="utf-8"?>
<ds:datastoreItem xmlns:ds="http://schemas.openxmlformats.org/officeDocument/2006/customXml" ds:itemID="{EB271453-3DAD-4206-82BB-D200FEDDF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384DF-BB09-48D2-ACF7-4A587B3634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C5BCA-4B9E-4E0B-8C5D-C42C58FB990F}">
  <ds:schemaRefs>
    <ds:schemaRef ds:uri="http://schemas.microsoft.com/office/2006/metadata/properties"/>
    <ds:schemaRef ds:uri="http://schemas.microsoft.com/office/infopath/2007/PartnerControls"/>
    <ds:schemaRef ds:uri="801cf9a6-b8fe-4045-803a-913e0b6443d7"/>
    <ds:schemaRef ds:uri="2a7d6c00-c879-4fb7-ad75-0e7296dc9a8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Rodriguez</dc:creator>
  <cp:lastModifiedBy>Andrea Escobar</cp:lastModifiedBy>
  <cp:revision>10</cp:revision>
  <dcterms:created xsi:type="dcterms:W3CDTF">2023-07-13T23:44:00Z</dcterms:created>
  <dcterms:modified xsi:type="dcterms:W3CDTF">2024-02-21T08:00:53Z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2021-12-03T00:00:00Z</vt:filetime>
  </property>
  <property fmtid="{D5CDD505-2E9C-101B-9397-08002B2CF9AE}" pid="5" name="ContentTypeId">
    <vt:lpwstr>0x010100A978FEA294349442BE0BB8D90297D11D</vt:lpwstr>
  </property>
  <property fmtid="{D5CDD505-2E9C-101B-9397-08002B2CF9AE}" pid="6" name="MediaServiceImageTags">
    <vt:lpwstr/>
  </property>
</Properties>
</file>